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4BA52" w14:textId="77777777" w:rsidR="008C7444" w:rsidRPr="00817D76" w:rsidRDefault="00806AFB" w:rsidP="00806AFB">
      <w:pPr>
        <w:pStyle w:val="NoSpacing"/>
        <w:jc w:val="center"/>
        <w:rPr>
          <w:b/>
          <w:sz w:val="40"/>
          <w:szCs w:val="28"/>
          <w:u w:val="single"/>
        </w:rPr>
      </w:pPr>
      <w:r w:rsidRPr="00817D76">
        <w:rPr>
          <w:b/>
          <w:sz w:val="40"/>
          <w:szCs w:val="28"/>
          <w:u w:val="single"/>
        </w:rPr>
        <w:t>Plasma</w:t>
      </w:r>
      <w:r w:rsidR="00A431E5" w:rsidRPr="00817D76">
        <w:rPr>
          <w:b/>
          <w:sz w:val="40"/>
          <w:szCs w:val="28"/>
          <w:u w:val="single"/>
        </w:rPr>
        <w:t xml:space="preserve"> Dynamics</w:t>
      </w:r>
    </w:p>
    <w:p w14:paraId="611CC729" w14:textId="59C9D97E" w:rsidR="00806AFB" w:rsidRDefault="00806AFB" w:rsidP="00806AFB">
      <w:pPr>
        <w:pStyle w:val="NoSpacing"/>
      </w:pPr>
    </w:p>
    <w:p w14:paraId="2FA98E5E" w14:textId="77777777" w:rsidR="00987F48" w:rsidRDefault="00987F48" w:rsidP="00806AFB">
      <w:pPr>
        <w:pStyle w:val="NoSpacing"/>
      </w:pPr>
    </w:p>
    <w:p w14:paraId="281154E6" w14:textId="6C44A5C7" w:rsidR="00AB68AF" w:rsidRPr="00747B0D" w:rsidRDefault="00AB68AF" w:rsidP="00AB68AF">
      <w:pPr>
        <w:pStyle w:val="NoSpacing"/>
      </w:pPr>
      <w:r>
        <w:t xml:space="preserve">Now let’s suppose that we have a multi-component fluid.  How do things change?  Well in this case, I think we have to relax the local equilibrium hypothesis, since the two components may have different velocities at the same point in space – which would be a definite non-equilibrium situation.  </w:t>
      </w:r>
      <w:r w:rsidRPr="00234EA6">
        <w:t>So we’ll consider s</w:t>
      </w:r>
      <w:r w:rsidR="00FE5449">
        <w:t xml:space="preserve"> </w:t>
      </w:r>
      <w:r>
        <w:t xml:space="preserve">= </w:t>
      </w:r>
      <w:r w:rsidRPr="00234EA6">
        <w:t>s</w:t>
      </w:r>
      <w:r>
        <w:rPr>
          <w:vertAlign w:val="subscript"/>
        </w:rPr>
        <w:t>1</w:t>
      </w:r>
      <w:r w:rsidRPr="00234EA6">
        <w:t>(ε</w:t>
      </w:r>
      <w:r>
        <w:rPr>
          <w:vertAlign w:val="subscript"/>
        </w:rPr>
        <w:t>1</w:t>
      </w:r>
      <w:r w:rsidRPr="00234EA6">
        <w:t>,</w:t>
      </w:r>
      <w:r w:rsidRPr="00E359A6">
        <w:rPr>
          <w:rFonts w:ascii="Cambria Math" w:hAnsi="Cambria Math" w:cs="Cambria Math"/>
          <w:b/>
        </w:rPr>
        <w:t>℘</w:t>
      </w:r>
      <w:r w:rsidRPr="00D1752F">
        <w:rPr>
          <w:rFonts w:ascii="Cambria Math" w:hAnsi="Cambria Math" w:cs="Cambria Math"/>
          <w:vertAlign w:val="subscript"/>
        </w:rPr>
        <w:t>1</w:t>
      </w:r>
      <w:r w:rsidRPr="00234EA6">
        <w:t>,n</w:t>
      </w:r>
      <w:r>
        <w:rPr>
          <w:vertAlign w:val="subscript"/>
        </w:rPr>
        <w:t>1</w:t>
      </w:r>
      <w:r w:rsidRPr="00234EA6">
        <w:t>,ψ</w:t>
      </w:r>
      <w:r>
        <w:t xml:space="preserve">) + </w:t>
      </w:r>
      <w:r w:rsidRPr="00234EA6">
        <w:t>s</w:t>
      </w:r>
      <w:r>
        <w:rPr>
          <w:vertAlign w:val="subscript"/>
        </w:rPr>
        <w:t>2</w:t>
      </w:r>
      <w:r w:rsidRPr="00234EA6">
        <w:t>(ε</w:t>
      </w:r>
      <w:r>
        <w:rPr>
          <w:vertAlign w:val="subscript"/>
        </w:rPr>
        <w:t>2</w:t>
      </w:r>
      <w:r w:rsidRPr="00234EA6">
        <w:t>,</w:t>
      </w:r>
      <w:r w:rsidRPr="00E359A6">
        <w:rPr>
          <w:rFonts w:ascii="Cambria Math" w:hAnsi="Cambria Math" w:cs="Cambria Math"/>
          <w:b/>
        </w:rPr>
        <w:t>℘</w:t>
      </w:r>
      <w:r w:rsidRPr="00D1752F">
        <w:rPr>
          <w:rFonts w:ascii="Cambria Math" w:hAnsi="Cambria Math" w:cs="Cambria Math"/>
          <w:vertAlign w:val="subscript"/>
        </w:rPr>
        <w:t>2</w:t>
      </w:r>
      <w:r w:rsidRPr="00234EA6">
        <w:t>,n</w:t>
      </w:r>
      <w:r>
        <w:rPr>
          <w:vertAlign w:val="subscript"/>
        </w:rPr>
        <w:t>2</w:t>
      </w:r>
      <w:r w:rsidRPr="00234EA6">
        <w:t>,ψ</w:t>
      </w:r>
      <w:r>
        <w:t xml:space="preserve">).  </w:t>
      </w:r>
      <w:r w:rsidR="00254FA0">
        <w:t xml:space="preserve">Note we’re assuming the two species of particles (positive ions, negative ions) are distinguishable, and so it is legitimate to say the total entropy is the sum of the individual ones. </w:t>
      </w:r>
      <w:r w:rsidR="00587FBC">
        <w:t xml:space="preserve"> I suppose one could also formulate the problem from the point of view that it’s just a single two-component fluid/plasma?  So would then have a single </w:t>
      </w:r>
      <w:r w:rsidR="0011313B">
        <w:t xml:space="preserve">energy and momentum variable (‘cause we have energy conservation, and momentum conservation; further ‘cause collisions should </w:t>
      </w:r>
      <w:r w:rsidR="00C23760">
        <w:t xml:space="preserve">relax the </w:t>
      </w:r>
      <w:r w:rsidR="0011313B">
        <w:t>energies of the two guys to same temperature, and momenta of two guys to same entropic velocity).  But then we’d miss knowing exactly how the momenta and energy relax if we presume this, so.  So</w:t>
      </w:r>
      <w:r w:rsidR="00587FBC">
        <w:t xml:space="preserve"> it’s just easier to do it like this I think.  Note</w:t>
      </w:r>
      <w:r w:rsidR="00254FA0">
        <w:t xml:space="preserve"> </w:t>
      </w:r>
      <w:r w:rsidR="00AE09A5">
        <w:rPr>
          <w:rFonts w:ascii="Cambria Math" w:hAnsi="Cambria Math"/>
        </w:rPr>
        <w:t>℘</w:t>
      </w:r>
      <w:r w:rsidR="00AE09A5">
        <w:t xml:space="preserve"> shows up in s here because we do not have impurities which would try to ‘relax’ the velocity distribution of any local piece of our fluid back to zero</w:t>
      </w:r>
      <w:r w:rsidR="009941BA">
        <w:t>, and so it should constitute a real equilibrium thermodynamic variable</w:t>
      </w:r>
      <w:r w:rsidR="00AE09A5">
        <w:t xml:space="preserve">.  </w:t>
      </w:r>
      <w:r w:rsidR="00A431E5">
        <w:t xml:space="preserve">And I’ll let </w:t>
      </w:r>
      <w:r w:rsidR="00A431E5">
        <w:rPr>
          <w:rFonts w:ascii="Calibri" w:hAnsi="Calibri" w:cs="Calibri"/>
        </w:rPr>
        <w:t>ψ</w:t>
      </w:r>
      <w:r w:rsidR="00A431E5">
        <w:t xml:space="preserve"> be some constant external field, whereas </w:t>
      </w:r>
      <w:r w:rsidR="00532D7F">
        <w:rPr>
          <w:b/>
        </w:rPr>
        <w:t>F</w:t>
      </w:r>
      <w:r w:rsidR="00A431E5">
        <w:t xml:space="preserve"> will be some changing</w:t>
      </w:r>
      <w:r w:rsidR="00532D7F">
        <w:t>, non</w:t>
      </w:r>
      <w:r w:rsidR="00817D76">
        <w:t>-</w:t>
      </w:r>
      <w:r w:rsidR="00532D7F">
        <w:t>conservative force</w:t>
      </w:r>
      <w:r w:rsidR="00A431E5">
        <w:t xml:space="preserve">.  </w:t>
      </w:r>
      <w:r w:rsidR="003943F4" w:rsidRPr="00747B0D">
        <w:t xml:space="preserve">I’ll suppose that whatever non-conservative force is out there is sufficiently smooth so that it is constant over </w:t>
      </w:r>
      <w:r w:rsidR="003943F4">
        <w:rPr>
          <w:rFonts w:ascii="Calibri" w:hAnsi="Calibri" w:cs="Calibri"/>
        </w:rPr>
        <w:t>υ</w:t>
      </w:r>
      <w:r w:rsidR="003943F4" w:rsidRPr="00747B0D">
        <w:t xml:space="preserve"> and τ, and so can be pulled outside the aver</w:t>
      </w:r>
      <w:r w:rsidR="003943F4">
        <w:t>ages</w:t>
      </w:r>
      <w:r w:rsidR="003943F4" w:rsidRPr="00747B0D">
        <w:t xml:space="preserve">.  </w:t>
      </w:r>
      <w:r w:rsidR="00A431E5">
        <w:t xml:space="preserve">I guess </w:t>
      </w:r>
      <w:r w:rsidR="009941BA">
        <w:rPr>
          <w:b/>
        </w:rPr>
        <w:t>F</w:t>
      </w:r>
      <w:r w:rsidR="00A431E5">
        <w:t xml:space="preserve"> would have to be the force c</w:t>
      </w:r>
      <w:r w:rsidR="0039559A">
        <w:t>oming fro</w:t>
      </w:r>
      <w:r w:rsidR="00532D7F">
        <w:t>m</w:t>
      </w:r>
      <w:r w:rsidR="0039559A">
        <w:t xml:space="preserve"> any other particle. </w:t>
      </w:r>
      <w:r w:rsidR="00A431E5">
        <w:t xml:space="preserve"> </w:t>
      </w:r>
      <w:r w:rsidRPr="00747B0D">
        <w:t>I’ll ignore angular momentum contributions as a liquid</w:t>
      </w:r>
      <w:r w:rsidR="003943F4">
        <w:t>/plasma</w:t>
      </w:r>
      <w:r w:rsidRPr="00747B0D">
        <w:t xml:space="preserve"> cannot exert shear forces I don’t believe.  And I’ll ignore internal structural energy changes.  So then I’ll say t</w:t>
      </w:r>
      <w:r>
        <w:t>he balances for particle species one and two are, respectively,</w:t>
      </w:r>
    </w:p>
    <w:p w14:paraId="3BF2CFB3" w14:textId="77777777" w:rsidR="00AB68AF" w:rsidRDefault="00AB68AF" w:rsidP="00AB68AF">
      <w:pPr>
        <w:pStyle w:val="NoSpacing"/>
      </w:pPr>
    </w:p>
    <w:p w14:paraId="6D16DF31" w14:textId="3441ADA4" w:rsidR="00AB68AF" w:rsidRDefault="00021398" w:rsidP="00AB68AF">
      <w:pPr>
        <w:rPr>
          <w:rFonts w:ascii="Calibri" w:eastAsia="Calibri" w:hAnsi="Calibri"/>
        </w:rPr>
      </w:pPr>
      <w:r w:rsidRPr="00A431E5">
        <w:rPr>
          <w:rFonts w:ascii="Calibri" w:eastAsia="Calibri" w:hAnsi="Calibri"/>
          <w:position w:val="-90"/>
        </w:rPr>
        <w:object w:dxaOrig="5240" w:dyaOrig="1939" w14:anchorId="035CB9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35pt;height:95.45pt" o:ole="" fillcolor="#cfc">
            <v:imagedata r:id="rId6" o:title=""/>
          </v:shape>
          <o:OLEObject Type="Embed" ProgID="Equation.DSMT4" ShapeID="_x0000_i1025" DrawAspect="Content" ObjectID="_1768933399" r:id="rId7"/>
        </w:object>
      </w:r>
    </w:p>
    <w:p w14:paraId="217D3A7D" w14:textId="77777777" w:rsidR="00AB68AF" w:rsidRPr="00990E8A" w:rsidRDefault="00AB68AF" w:rsidP="00AB68AF">
      <w:pPr>
        <w:rPr>
          <w:rFonts w:ascii="Calibri" w:eastAsia="Calibri" w:hAnsi="Calibri"/>
          <w:sz w:val="22"/>
        </w:rPr>
      </w:pPr>
    </w:p>
    <w:p w14:paraId="588C42DD" w14:textId="77777777" w:rsidR="00B21444" w:rsidRDefault="00AB68AF" w:rsidP="00AB68AF">
      <w:pPr>
        <w:rPr>
          <w:rFonts w:ascii="Calibri" w:eastAsia="Calibri" w:hAnsi="Calibri"/>
          <w:sz w:val="22"/>
        </w:rPr>
      </w:pPr>
      <w:r w:rsidRPr="00990E8A">
        <w:rPr>
          <w:rFonts w:ascii="Calibri" w:eastAsia="Calibri" w:hAnsi="Calibri"/>
          <w:sz w:val="22"/>
        </w:rPr>
        <w:t>and,</w:t>
      </w:r>
    </w:p>
    <w:p w14:paraId="1D7D122A" w14:textId="77777777" w:rsidR="00B21444" w:rsidRDefault="00B21444" w:rsidP="00AB68AF">
      <w:pPr>
        <w:rPr>
          <w:rFonts w:ascii="Calibri" w:eastAsia="Calibri" w:hAnsi="Calibri"/>
          <w:sz w:val="22"/>
        </w:rPr>
      </w:pPr>
    </w:p>
    <w:p w14:paraId="51723C82" w14:textId="17EDEBD5" w:rsidR="00AB68AF" w:rsidRPr="00990E8A" w:rsidRDefault="00021398" w:rsidP="00AB68AF">
      <w:pPr>
        <w:rPr>
          <w:rFonts w:ascii="Calibri" w:eastAsia="Calibri" w:hAnsi="Calibri"/>
          <w:sz w:val="22"/>
        </w:rPr>
      </w:pPr>
      <w:r w:rsidRPr="0039559A">
        <w:rPr>
          <w:rFonts w:ascii="Calibri" w:eastAsia="Calibri" w:hAnsi="Calibri"/>
          <w:position w:val="-90"/>
        </w:rPr>
        <w:object w:dxaOrig="5460" w:dyaOrig="1939" w14:anchorId="173BF6C1">
          <v:shape id="_x0000_i1026" type="#_x0000_t75" style="width:274.9pt;height:95.45pt" o:ole="" fillcolor="#cfc">
            <v:imagedata r:id="rId8" o:title=""/>
          </v:shape>
          <o:OLEObject Type="Embed" ProgID="Equation.DSMT4" ShapeID="_x0000_i1026" DrawAspect="Content" ObjectID="_1768933400" r:id="rId9"/>
        </w:object>
      </w:r>
    </w:p>
    <w:p w14:paraId="26883393" w14:textId="77777777" w:rsidR="00AB68AF" w:rsidRDefault="00AB68AF" w:rsidP="00AB68AF">
      <w:pPr>
        <w:rPr>
          <w:rFonts w:ascii="Calibri" w:eastAsia="Calibri" w:hAnsi="Calibri"/>
          <w:sz w:val="22"/>
        </w:rPr>
      </w:pPr>
    </w:p>
    <w:p w14:paraId="522F5AE7" w14:textId="653E79F7" w:rsidR="00AB68AF" w:rsidRDefault="00AB68AF" w:rsidP="00AB68AF">
      <w:pPr>
        <w:rPr>
          <w:rFonts w:ascii="Calibri" w:eastAsia="Calibri" w:hAnsi="Calibri"/>
          <w:sz w:val="22"/>
        </w:rPr>
      </w:pPr>
      <w:r>
        <w:rPr>
          <w:rFonts w:ascii="Calibri" w:eastAsia="Calibri" w:hAnsi="Calibri"/>
          <w:sz w:val="22"/>
        </w:rPr>
        <w:t>where the Δ terms</w:t>
      </w:r>
      <w:r w:rsidR="00364F88">
        <w:rPr>
          <w:rFonts w:ascii="Calibri" w:eastAsia="Calibri" w:hAnsi="Calibri"/>
          <w:sz w:val="22"/>
        </w:rPr>
        <w:t xml:space="preserve">, </w:t>
      </w:r>
      <w:r w:rsidR="00364F88">
        <w:rPr>
          <w:rFonts w:ascii="Calibri" w:eastAsia="Calibri" w:hAnsi="Calibri" w:cs="Calibri"/>
          <w:sz w:val="22"/>
        </w:rPr>
        <w:t>Δ</w:t>
      </w:r>
      <m:oMath>
        <m:acc>
          <m:accPr>
            <m:chr m:val="̇"/>
            <m:ctrlPr>
              <w:rPr>
                <w:rFonts w:ascii="Cambria Math" w:eastAsia="Calibri" w:hAnsi="Cambria Math" w:cs="Calibri"/>
                <w:i/>
                <w:sz w:val="22"/>
              </w:rPr>
            </m:ctrlPr>
          </m:accPr>
          <m:e>
            <m:r>
              <w:rPr>
                <w:rFonts w:ascii="Cambria Math" w:eastAsia="Calibri" w:hAnsi="Cambria Math" w:cs="Calibri"/>
                <w:sz w:val="22"/>
              </w:rPr>
              <m:t>℘</m:t>
            </m:r>
          </m:e>
        </m:acc>
      </m:oMath>
      <w:r w:rsidR="00364F88">
        <w:rPr>
          <w:rFonts w:ascii="Calibri" w:eastAsia="Calibri" w:hAnsi="Calibri"/>
          <w:sz w:val="22"/>
        </w:rPr>
        <w:t xml:space="preserve"> and </w:t>
      </w:r>
      <w:r w:rsidR="00364F88">
        <w:rPr>
          <w:rFonts w:ascii="Calibri" w:eastAsia="Calibri" w:hAnsi="Calibri" w:cs="Calibri"/>
          <w:sz w:val="22"/>
        </w:rPr>
        <w:t>Δ</w:t>
      </w:r>
      <m:oMath>
        <m:acc>
          <m:accPr>
            <m:chr m:val="̇"/>
            <m:ctrlPr>
              <w:rPr>
                <w:rFonts w:ascii="Cambria Math" w:eastAsia="Calibri" w:hAnsi="Cambria Math" w:cs="Calibri"/>
                <w:i/>
                <w:sz w:val="22"/>
              </w:rPr>
            </m:ctrlPr>
          </m:accPr>
          <m:e>
            <m:r>
              <w:rPr>
                <w:rFonts w:ascii="Cambria Math" w:eastAsia="Calibri" w:hAnsi="Cambria Math" w:cs="Calibri"/>
                <w:sz w:val="22"/>
              </w:rPr>
              <m:t>ε</m:t>
            </m:r>
          </m:e>
        </m:acc>
      </m:oMath>
      <w:r>
        <w:rPr>
          <w:rFonts w:ascii="Calibri" w:eastAsia="Calibri" w:hAnsi="Calibri"/>
          <w:sz w:val="22"/>
        </w:rPr>
        <w:t xml:space="preserve"> are due to interactions</w:t>
      </w:r>
      <w:r w:rsidR="00325DD6">
        <w:rPr>
          <w:rFonts w:ascii="Calibri" w:eastAsia="Calibri" w:hAnsi="Calibri"/>
          <w:sz w:val="22"/>
        </w:rPr>
        <w:t>/collisions, say,</w:t>
      </w:r>
      <w:r>
        <w:rPr>
          <w:rFonts w:ascii="Calibri" w:eastAsia="Calibri" w:hAnsi="Calibri"/>
          <w:sz w:val="22"/>
        </w:rPr>
        <w:t xml:space="preserve"> between the species within the </w:t>
      </w:r>
      <w:r w:rsidR="00854CD6">
        <w:rPr>
          <w:rFonts w:ascii="Calibri" w:eastAsia="Calibri" w:hAnsi="Calibri"/>
          <w:sz w:val="22"/>
        </w:rPr>
        <w:t xml:space="preserve">differential </w:t>
      </w:r>
      <w:r>
        <w:rPr>
          <w:rFonts w:ascii="Calibri" w:eastAsia="Calibri" w:hAnsi="Calibri"/>
          <w:sz w:val="22"/>
        </w:rPr>
        <w:t>volume υ</w:t>
      </w:r>
      <w:r w:rsidR="006B0246">
        <w:rPr>
          <w:rFonts w:ascii="Calibri" w:eastAsia="Calibri" w:hAnsi="Calibri"/>
          <w:sz w:val="22"/>
        </w:rPr>
        <w:t xml:space="preserve"> (and they are position/time dependent)</w:t>
      </w:r>
      <w:r w:rsidR="00854CD6">
        <w:rPr>
          <w:rFonts w:ascii="Calibri" w:eastAsia="Calibri" w:hAnsi="Calibri"/>
          <w:sz w:val="22"/>
        </w:rPr>
        <w:t xml:space="preserve"> that we’re statistically averaging over (see Laws of Thermodynamics/Continuum)</w:t>
      </w:r>
      <w:r>
        <w:rPr>
          <w:rFonts w:ascii="Calibri" w:eastAsia="Calibri" w:hAnsi="Calibri"/>
          <w:sz w:val="22"/>
        </w:rPr>
        <w:t xml:space="preserve">.  </w:t>
      </w:r>
      <w:r w:rsidR="00FA015C">
        <w:rPr>
          <w:rFonts w:ascii="Calibri" w:eastAsia="Calibri" w:hAnsi="Calibri"/>
          <w:sz w:val="22"/>
        </w:rPr>
        <w:t xml:space="preserve">I’m explicitly invoking energy and momentum conservation when writing them with opposite signs between the two species.  </w:t>
      </w:r>
      <w:r w:rsidR="00F46F06">
        <w:rPr>
          <w:rFonts w:ascii="Calibri" w:eastAsia="Calibri" w:hAnsi="Calibri"/>
          <w:sz w:val="22"/>
        </w:rPr>
        <w:t xml:space="preserve">Note </w:t>
      </w:r>
      <w:r w:rsidR="00F46F06">
        <w:rPr>
          <w:rFonts w:ascii="Calibri" w:eastAsia="Calibri" w:hAnsi="Calibri" w:cs="Calibri"/>
          <w:sz w:val="22"/>
        </w:rPr>
        <w:t>π</w:t>
      </w:r>
      <w:r w:rsidR="00F46F06">
        <w:rPr>
          <w:rFonts w:ascii="Calibri" w:eastAsia="Calibri" w:hAnsi="Calibri" w:cs="Calibri"/>
          <w:sz w:val="22"/>
          <w:vertAlign w:val="subscript"/>
        </w:rPr>
        <w:t>1</w:t>
      </w:r>
      <w:r w:rsidR="00F46F06">
        <w:rPr>
          <w:rFonts w:ascii="Calibri" w:eastAsia="Calibri" w:hAnsi="Calibri" w:cs="Calibri"/>
          <w:sz w:val="22"/>
        </w:rPr>
        <w:t xml:space="preserve"> isn’t equal and opposite to π</w:t>
      </w:r>
      <w:r w:rsidR="00F46F06">
        <w:rPr>
          <w:rFonts w:ascii="Calibri" w:eastAsia="Calibri" w:hAnsi="Calibri" w:cs="Calibri"/>
          <w:sz w:val="22"/>
          <w:vertAlign w:val="subscript"/>
        </w:rPr>
        <w:t>2</w:t>
      </w:r>
      <w:r w:rsidR="00F46F06">
        <w:rPr>
          <w:rFonts w:ascii="Calibri" w:eastAsia="Calibri" w:hAnsi="Calibri" w:cs="Calibri"/>
          <w:sz w:val="22"/>
        </w:rPr>
        <w:t xml:space="preserve"> though – the π’s basically tell us the rate of momentum diffusion across a surface, and one species doesn’t have to diffuse the same as another, especially if one is more dense than the other in thar </w:t>
      </w:r>
      <w:r w:rsidR="00F46F06">
        <w:rPr>
          <w:rFonts w:ascii="Calibri" w:eastAsia="Calibri" w:hAnsi="Calibri" w:cs="Calibri"/>
          <w:sz w:val="22"/>
        </w:rPr>
        <w:lastRenderedPageBreak/>
        <w:t>region. Or if you look at it from the perspective of a force on an imaginary partition between the species, the forces don’t have to be the same: the difference would be the rate of change of momentum of the partition.</w:t>
      </w:r>
      <w:r w:rsidR="00F46F06">
        <w:rPr>
          <w:rFonts w:ascii="Calibri" w:eastAsia="Calibri" w:hAnsi="Calibri"/>
          <w:sz w:val="22"/>
        </w:rPr>
        <w:t xml:space="preserve">  </w:t>
      </w:r>
      <w:r>
        <w:rPr>
          <w:rFonts w:ascii="Calibri" w:eastAsia="Calibri" w:hAnsi="Calibri"/>
          <w:sz w:val="22"/>
        </w:rPr>
        <w:t>And then the entropy balance would look like this:</w:t>
      </w:r>
    </w:p>
    <w:p w14:paraId="7DBF3B36" w14:textId="77777777" w:rsidR="00AB68AF" w:rsidRPr="00990E8A" w:rsidRDefault="00AB68AF" w:rsidP="00AB68AF">
      <w:pPr>
        <w:rPr>
          <w:rFonts w:ascii="Calibri" w:eastAsia="Calibri" w:hAnsi="Calibri"/>
          <w:sz w:val="22"/>
        </w:rPr>
      </w:pPr>
    </w:p>
    <w:p w14:paraId="0294F0CC" w14:textId="22E87F21" w:rsidR="00AB68AF" w:rsidRDefault="00C97F44" w:rsidP="00AB68AF">
      <w:pPr>
        <w:pStyle w:val="NoSpacing"/>
      </w:pPr>
      <w:r w:rsidRPr="0039559A">
        <w:rPr>
          <w:position w:val="-30"/>
        </w:rPr>
        <w:object w:dxaOrig="4599" w:dyaOrig="720" w14:anchorId="7275F6CE">
          <v:shape id="_x0000_i1027" type="#_x0000_t75" style="width:224.2pt;height:35.45pt" o:ole="">
            <v:imagedata r:id="rId10" o:title=""/>
          </v:shape>
          <o:OLEObject Type="Embed" ProgID="Equation.DSMT4" ShapeID="_x0000_i1027" DrawAspect="Content" ObjectID="_1768933401" r:id="rId11"/>
        </w:object>
      </w:r>
    </w:p>
    <w:p w14:paraId="3A033E30" w14:textId="77777777" w:rsidR="00532D7F" w:rsidRDefault="00532D7F" w:rsidP="00AB68AF">
      <w:pPr>
        <w:pStyle w:val="NoSpacing"/>
      </w:pPr>
    </w:p>
    <w:p w14:paraId="6D40725D" w14:textId="00BF581C" w:rsidR="007C527F" w:rsidRPr="00234EA6" w:rsidRDefault="00AB68AF" w:rsidP="007C527F">
      <w:pPr>
        <w:pStyle w:val="NoSpacing"/>
        <w:rPr>
          <w:sz w:val="20"/>
        </w:rPr>
      </w:pPr>
      <w:r>
        <w:t>where s(</w:t>
      </w:r>
      <w:r w:rsidRPr="009C35F7">
        <w:rPr>
          <w:b/>
        </w:rPr>
        <w:t>r</w:t>
      </w:r>
      <w:r>
        <w:t xml:space="preserve">,t) </w:t>
      </w:r>
      <w:r w:rsidR="00854CD6">
        <w:t>is</w:t>
      </w:r>
      <w:r>
        <w:t xml:space="preserve"> s</w:t>
      </w:r>
      <w:r>
        <w:rPr>
          <w:vertAlign w:val="subscript"/>
        </w:rPr>
        <w:t>1</w:t>
      </w:r>
      <w:r>
        <w:t>(</w:t>
      </w:r>
      <w:r w:rsidRPr="009C35F7">
        <w:rPr>
          <w:b/>
        </w:rPr>
        <w:t>r</w:t>
      </w:r>
      <w:r>
        <w:t>,t) + s</w:t>
      </w:r>
      <w:r>
        <w:rPr>
          <w:vertAlign w:val="subscript"/>
        </w:rPr>
        <w:t>2</w:t>
      </w:r>
      <w:r>
        <w:t>(</w:t>
      </w:r>
      <w:r w:rsidRPr="009C35F7">
        <w:rPr>
          <w:b/>
        </w:rPr>
        <w:t>r</w:t>
      </w:r>
      <w:r w:rsidR="00A71B26">
        <w:t xml:space="preserve">,t).  </w:t>
      </w:r>
      <w:r w:rsidR="00854CD6">
        <w:t xml:space="preserve">Well, </w:t>
      </w:r>
      <w:r w:rsidR="007C527F">
        <w:t>let’s</w:t>
      </w:r>
      <w:r w:rsidR="00854CD6">
        <w:t xml:space="preserve"> get to it.  </w:t>
      </w:r>
      <w:r w:rsidR="007C527F">
        <w:t>Plugging the balances into the entropy balance, using</w:t>
      </w:r>
      <w:r w:rsidR="00FA015C">
        <w:t xml:space="preserve"> (m = 1,2 standing for each of our </w:t>
      </w:r>
      <w:r w:rsidR="00EA0379">
        <w:t>fluids</w:t>
      </w:r>
      <w:r w:rsidR="00FA015C">
        <w:t>)</w:t>
      </w:r>
      <w:r w:rsidR="007C527F">
        <w:t xml:space="preserve"> T</w:t>
      </w:r>
      <w:r w:rsidR="00FA015C">
        <w:rPr>
          <w:vertAlign w:val="subscript"/>
        </w:rPr>
        <w:t>m</w:t>
      </w:r>
      <w:r w:rsidR="007C527F">
        <w:t>s</w:t>
      </w:r>
      <w:r w:rsidR="00FA015C">
        <w:rPr>
          <w:vertAlign w:val="subscript"/>
        </w:rPr>
        <w:t>m</w:t>
      </w:r>
      <w:r w:rsidR="007C527F">
        <w:t xml:space="preserve"> = (</w:t>
      </w:r>
      <w:r w:rsidR="007C527F">
        <w:rPr>
          <w:rFonts w:ascii="Calibri" w:hAnsi="Calibri" w:cs="Calibri"/>
        </w:rPr>
        <w:t>ε</w:t>
      </w:r>
      <w:r w:rsidR="00FA015C">
        <w:rPr>
          <w:rFonts w:ascii="Calibri" w:hAnsi="Calibri" w:cs="Calibri"/>
          <w:vertAlign w:val="subscript"/>
        </w:rPr>
        <w:t>m</w:t>
      </w:r>
      <w:r w:rsidR="007C527F">
        <w:rPr>
          <w:rFonts w:ascii="Calibri" w:hAnsi="Calibri" w:cs="Calibri"/>
        </w:rPr>
        <w:t xml:space="preserve"> + p</w:t>
      </w:r>
      <w:r w:rsidR="00FA015C">
        <w:rPr>
          <w:rFonts w:ascii="Calibri" w:hAnsi="Calibri" w:cs="Calibri"/>
          <w:vertAlign w:val="subscript"/>
        </w:rPr>
        <w:t>m</w:t>
      </w:r>
      <w:r w:rsidR="007C527F">
        <w:t xml:space="preserve"> - </w:t>
      </w:r>
      <w:r w:rsidR="007C527F" w:rsidRPr="007C527F">
        <w:rPr>
          <w:rFonts w:ascii="Cambria Math" w:hAnsi="Cambria Math"/>
          <w:b/>
        </w:rPr>
        <w:t>℘</w:t>
      </w:r>
      <w:r w:rsidR="00FA015C" w:rsidRPr="00FA015C">
        <w:rPr>
          <w:rFonts w:ascii="Cambria Math" w:hAnsi="Cambria Math"/>
          <w:vertAlign w:val="subscript"/>
        </w:rPr>
        <w:t>m</w:t>
      </w:r>
      <w:r w:rsidR="007C527F">
        <w:rPr>
          <w:rFonts w:ascii="Calibri" w:hAnsi="Calibri" w:cs="Calibri"/>
        </w:rPr>
        <w:t>·</w:t>
      </w:r>
      <w:r w:rsidR="007C527F" w:rsidRPr="007C527F">
        <w:rPr>
          <w:b/>
        </w:rPr>
        <w:t>v</w:t>
      </w:r>
      <w:r w:rsidR="00FA015C" w:rsidRPr="00FA015C">
        <w:rPr>
          <w:vertAlign w:val="subscript"/>
        </w:rPr>
        <w:t>m</w:t>
      </w:r>
      <w:r w:rsidR="007C527F">
        <w:t xml:space="preserve"> – </w:t>
      </w:r>
      <w:r w:rsidR="007C527F">
        <w:rPr>
          <w:rFonts w:ascii="Calibri" w:hAnsi="Calibri" w:cs="Calibri"/>
        </w:rPr>
        <w:t>μ</w:t>
      </w:r>
      <w:r w:rsidR="00FA015C">
        <w:rPr>
          <w:rFonts w:ascii="Calibri" w:hAnsi="Calibri" w:cs="Calibri"/>
          <w:vertAlign w:val="subscript"/>
        </w:rPr>
        <w:t>m</w:t>
      </w:r>
      <w:r w:rsidR="007C527F">
        <w:t>n</w:t>
      </w:r>
      <w:r w:rsidR="00FA015C">
        <w:rPr>
          <w:vertAlign w:val="subscript"/>
        </w:rPr>
        <w:t>m</w:t>
      </w:r>
      <w:r w:rsidR="007C527F">
        <w:t>), and ds</w:t>
      </w:r>
      <w:r w:rsidR="00FA015C">
        <w:rPr>
          <w:vertAlign w:val="subscript"/>
        </w:rPr>
        <w:t>m</w:t>
      </w:r>
      <w:r w:rsidR="007C527F">
        <w:t xml:space="preserve"> = (1/T</w:t>
      </w:r>
      <w:r w:rsidR="00FA015C">
        <w:rPr>
          <w:vertAlign w:val="subscript"/>
        </w:rPr>
        <w:t>m</w:t>
      </w:r>
      <w:r w:rsidR="007C527F">
        <w:t>)d</w:t>
      </w:r>
      <w:r w:rsidR="007C527F">
        <w:rPr>
          <w:rFonts w:ascii="Calibri" w:hAnsi="Calibri" w:cs="Calibri"/>
        </w:rPr>
        <w:t>ε</w:t>
      </w:r>
      <w:r w:rsidR="00FA015C">
        <w:rPr>
          <w:rFonts w:ascii="Calibri" w:hAnsi="Calibri" w:cs="Calibri"/>
          <w:vertAlign w:val="subscript"/>
        </w:rPr>
        <w:t>m</w:t>
      </w:r>
      <w:r w:rsidR="007C527F">
        <w:rPr>
          <w:rFonts w:ascii="Calibri" w:hAnsi="Calibri" w:cs="Calibri"/>
        </w:rPr>
        <w:t xml:space="preserve"> – (</w:t>
      </w:r>
      <w:r w:rsidR="007C527F" w:rsidRPr="00FA015C">
        <w:rPr>
          <w:rFonts w:ascii="Calibri" w:hAnsi="Calibri" w:cs="Calibri"/>
          <w:b/>
        </w:rPr>
        <w:t>v</w:t>
      </w:r>
      <w:r w:rsidR="00FA015C">
        <w:rPr>
          <w:rFonts w:ascii="Calibri" w:hAnsi="Calibri" w:cs="Calibri"/>
          <w:vertAlign w:val="subscript"/>
        </w:rPr>
        <w:t>m</w:t>
      </w:r>
      <w:r w:rsidR="007C527F">
        <w:rPr>
          <w:rFonts w:ascii="Calibri" w:hAnsi="Calibri" w:cs="Calibri"/>
        </w:rPr>
        <w:t>/T</w:t>
      </w:r>
      <w:r w:rsidR="00FA015C">
        <w:rPr>
          <w:rFonts w:ascii="Calibri" w:hAnsi="Calibri" w:cs="Calibri"/>
          <w:vertAlign w:val="subscript"/>
        </w:rPr>
        <w:t>m</w:t>
      </w:r>
      <w:r w:rsidR="007C527F">
        <w:rPr>
          <w:rFonts w:ascii="Calibri" w:hAnsi="Calibri" w:cs="Calibri"/>
        </w:rPr>
        <w:t>)·d</w:t>
      </w:r>
      <w:r w:rsidR="007C527F" w:rsidRPr="00FA015C">
        <w:rPr>
          <w:rFonts w:ascii="Cambria Math" w:hAnsi="Cambria Math" w:cs="Calibri"/>
          <w:b/>
        </w:rPr>
        <w:t>℘</w:t>
      </w:r>
      <w:r w:rsidR="00FA015C" w:rsidRPr="00FA015C">
        <w:rPr>
          <w:rFonts w:ascii="Cambria Math" w:hAnsi="Cambria Math" w:cs="Calibri"/>
          <w:vertAlign w:val="subscript"/>
        </w:rPr>
        <w:t>m</w:t>
      </w:r>
      <w:r w:rsidR="007C527F">
        <w:rPr>
          <w:rFonts w:ascii="Calibri" w:hAnsi="Calibri" w:cs="Calibri"/>
        </w:rPr>
        <w:t xml:space="preserve"> - (μ</w:t>
      </w:r>
      <w:r w:rsidR="00FA015C">
        <w:rPr>
          <w:rFonts w:ascii="Calibri" w:hAnsi="Calibri" w:cs="Calibri"/>
          <w:vertAlign w:val="subscript"/>
        </w:rPr>
        <w:t>m</w:t>
      </w:r>
      <w:r w:rsidR="007C527F">
        <w:rPr>
          <w:rFonts w:ascii="Calibri" w:hAnsi="Calibri" w:cs="Calibri"/>
        </w:rPr>
        <w:t>/T</w:t>
      </w:r>
      <w:r w:rsidR="00FA015C">
        <w:rPr>
          <w:rFonts w:ascii="Calibri" w:hAnsi="Calibri" w:cs="Calibri"/>
          <w:vertAlign w:val="subscript"/>
        </w:rPr>
        <w:t>m</w:t>
      </w:r>
      <w:r w:rsidR="007C527F">
        <w:rPr>
          <w:rFonts w:ascii="Calibri" w:hAnsi="Calibri" w:cs="Calibri"/>
        </w:rPr>
        <w:t>)dn</w:t>
      </w:r>
      <w:r w:rsidR="00FA015C">
        <w:rPr>
          <w:rFonts w:ascii="Calibri" w:hAnsi="Calibri" w:cs="Calibri"/>
          <w:vertAlign w:val="subscript"/>
        </w:rPr>
        <w:t>m</w:t>
      </w:r>
      <w:r w:rsidR="007C527F">
        <w:rPr>
          <w:rFonts w:ascii="Calibri" w:hAnsi="Calibri" w:cs="Calibri"/>
        </w:rPr>
        <w:t xml:space="preserve"> – (</w:t>
      </w:r>
      <w:r w:rsidR="00531C16" w:rsidRPr="00531C16">
        <w:rPr>
          <w:rFonts w:ascii="Lucida Handwriting" w:hAnsi="Lucida Handwriting" w:cs="Calibri"/>
        </w:rPr>
        <w:t>m</w:t>
      </w:r>
      <w:r w:rsidR="00FA015C">
        <w:rPr>
          <w:rFonts w:ascii="Calibri" w:hAnsi="Calibri" w:cs="Calibri"/>
          <w:vertAlign w:val="subscript"/>
        </w:rPr>
        <w:t>m</w:t>
      </w:r>
      <w:r w:rsidR="007C527F">
        <w:rPr>
          <w:rFonts w:ascii="Calibri" w:hAnsi="Calibri" w:cs="Calibri"/>
        </w:rPr>
        <w:t>/T</w:t>
      </w:r>
      <w:r w:rsidR="00FA015C">
        <w:rPr>
          <w:rFonts w:ascii="Calibri" w:hAnsi="Calibri" w:cs="Calibri"/>
          <w:vertAlign w:val="subscript"/>
        </w:rPr>
        <w:t>m</w:t>
      </w:r>
      <w:r w:rsidR="007C527F">
        <w:rPr>
          <w:rFonts w:ascii="Calibri" w:hAnsi="Calibri" w:cs="Calibri"/>
        </w:rPr>
        <w:t xml:space="preserve">)dψ (where </w:t>
      </w:r>
      <w:r w:rsidR="00531C16" w:rsidRPr="00531C16">
        <w:rPr>
          <w:rFonts w:ascii="Lucida Handwriting" w:hAnsi="Lucida Handwriting" w:cs="Calibri"/>
        </w:rPr>
        <w:t>m</w:t>
      </w:r>
      <w:r w:rsidR="00FC4844">
        <w:rPr>
          <w:rFonts w:ascii="Calibri" w:hAnsi="Calibri" w:cs="Calibri"/>
          <w:vertAlign w:val="subscript"/>
        </w:rPr>
        <w:t>m</w:t>
      </w:r>
      <w:r w:rsidR="007C527F">
        <w:rPr>
          <w:rFonts w:ascii="Calibri" w:hAnsi="Calibri" w:cs="Calibri"/>
        </w:rPr>
        <w:t xml:space="preserve"> = q</w:t>
      </w:r>
      <w:r w:rsidR="00FC4844">
        <w:rPr>
          <w:rFonts w:ascii="Calibri" w:hAnsi="Calibri" w:cs="Calibri"/>
          <w:vertAlign w:val="subscript"/>
        </w:rPr>
        <w:t>m</w:t>
      </w:r>
      <w:r w:rsidR="007C527F">
        <w:rPr>
          <w:rFonts w:ascii="Calibri" w:hAnsi="Calibri" w:cs="Calibri"/>
        </w:rPr>
        <w:t>n</w:t>
      </w:r>
      <w:r w:rsidR="00FC4844">
        <w:rPr>
          <w:rFonts w:ascii="Calibri" w:hAnsi="Calibri" w:cs="Calibri"/>
          <w:vertAlign w:val="subscript"/>
        </w:rPr>
        <w:t>m</w:t>
      </w:r>
      <w:r w:rsidR="007C527F">
        <w:rPr>
          <w:rFonts w:ascii="Calibri" w:hAnsi="Calibri" w:cs="Calibri"/>
        </w:rPr>
        <w:t xml:space="preserve"> </w:t>
      </w:r>
      <w:r w:rsidR="00FC4844">
        <w:rPr>
          <w:rFonts w:ascii="Calibri" w:hAnsi="Calibri" w:cs="Calibri"/>
        </w:rPr>
        <w:t>and q</w:t>
      </w:r>
      <w:r w:rsidR="00FC4844">
        <w:rPr>
          <w:rFonts w:ascii="Calibri" w:hAnsi="Calibri" w:cs="Calibri"/>
          <w:vertAlign w:val="subscript"/>
        </w:rPr>
        <w:t>m</w:t>
      </w:r>
      <w:r w:rsidR="00FC4844">
        <w:rPr>
          <w:rFonts w:ascii="Calibri" w:hAnsi="Calibri" w:cs="Calibri"/>
        </w:rPr>
        <w:t xml:space="preserve"> is the mass or charge of each particle, depending on the field we’re dealing with</w:t>
      </w:r>
      <w:r w:rsidR="007C527F">
        <w:rPr>
          <w:rFonts w:ascii="Calibri" w:hAnsi="Calibri" w:cs="Calibri"/>
        </w:rPr>
        <w:t xml:space="preserve">).  </w:t>
      </w:r>
      <w:r w:rsidR="00B645EA">
        <w:rPr>
          <w:rFonts w:ascii="Calibri" w:hAnsi="Calibri" w:cs="Calibri"/>
        </w:rPr>
        <w:t xml:space="preserve">I guess I’ll </w:t>
      </w:r>
      <w:r w:rsidR="00666368">
        <w:rPr>
          <w:rFonts w:ascii="Calibri" w:hAnsi="Calibri" w:cs="Calibri"/>
        </w:rPr>
        <w:t>have to split this up into LHS and RHS.  So, LHS is given by</w:t>
      </w:r>
      <w:r w:rsidR="00FA150A">
        <w:rPr>
          <w:rFonts w:ascii="Calibri" w:hAnsi="Calibri" w:cs="Calibri"/>
        </w:rPr>
        <w:t>….using Einstein summation notation by the way:</w:t>
      </w:r>
    </w:p>
    <w:p w14:paraId="5C7052F1" w14:textId="77777777" w:rsidR="007C527F" w:rsidRDefault="007C527F" w:rsidP="007C527F">
      <w:pPr>
        <w:pStyle w:val="NoSpacing"/>
      </w:pPr>
    </w:p>
    <w:bookmarkStart w:id="0" w:name="MTBlankEqn"/>
    <w:p w14:paraId="5C2ADCD0" w14:textId="3CEBF1C2" w:rsidR="007C527F" w:rsidRDefault="00AB0BB0" w:rsidP="007C527F">
      <w:r w:rsidRPr="00A4067E">
        <w:rPr>
          <w:position w:val="-72"/>
        </w:rPr>
        <w:object w:dxaOrig="13260" w:dyaOrig="5020" w14:anchorId="182B05AA">
          <v:shape id="_x0000_i1028" type="#_x0000_t75" style="width:531.25pt;height:201.8pt" o:ole="">
            <v:imagedata r:id="rId12" o:title=""/>
          </v:shape>
          <o:OLEObject Type="Embed" ProgID="Equation.DSMT4" ShapeID="_x0000_i1028" DrawAspect="Content" ObjectID="_1768933402" r:id="rId13"/>
        </w:object>
      </w:r>
      <w:bookmarkEnd w:id="0"/>
    </w:p>
    <w:p w14:paraId="11268A37" w14:textId="2ADE2406" w:rsidR="00FA015C" w:rsidRDefault="00FA015C" w:rsidP="007C527F">
      <w:pPr>
        <w:rPr>
          <w:rFonts w:asciiTheme="minorHAnsi" w:hAnsiTheme="minorHAnsi" w:cstheme="minorHAnsi"/>
          <w:sz w:val="22"/>
        </w:rPr>
      </w:pPr>
    </w:p>
    <w:p w14:paraId="2718C376" w14:textId="0BABDE17" w:rsidR="00C708D4" w:rsidRDefault="00AB0BB0" w:rsidP="007C527F">
      <w:pPr>
        <w:rPr>
          <w:rFonts w:asciiTheme="minorHAnsi" w:hAnsiTheme="minorHAnsi" w:cstheme="minorHAnsi"/>
          <w:sz w:val="22"/>
        </w:rPr>
      </w:pPr>
      <w:r>
        <w:rPr>
          <w:rFonts w:asciiTheme="minorHAnsi" w:hAnsiTheme="minorHAnsi" w:cstheme="minorHAnsi"/>
          <w:sz w:val="22"/>
        </w:rPr>
        <w:t>(blue terms cancel out</w:t>
      </w:r>
      <w:r w:rsidR="00EF6D6C">
        <w:rPr>
          <w:rFonts w:asciiTheme="minorHAnsi" w:hAnsiTheme="minorHAnsi" w:cstheme="minorHAnsi"/>
          <w:sz w:val="22"/>
        </w:rPr>
        <w:t xml:space="preserve"> with each other</w:t>
      </w:r>
      <w:r>
        <w:rPr>
          <w:rFonts w:asciiTheme="minorHAnsi" w:hAnsiTheme="minorHAnsi" w:cstheme="minorHAnsi"/>
          <w:sz w:val="22"/>
        </w:rPr>
        <w:t xml:space="preserve">, and red terms will cancel with the red terms below) </w:t>
      </w:r>
      <w:r w:rsidR="00C708D4">
        <w:rPr>
          <w:rFonts w:asciiTheme="minorHAnsi" w:hAnsiTheme="minorHAnsi" w:cstheme="minorHAnsi"/>
          <w:sz w:val="22"/>
        </w:rPr>
        <w:t>and the RHS,</w:t>
      </w:r>
    </w:p>
    <w:p w14:paraId="25805FC5" w14:textId="48E6D36B" w:rsidR="00C708D4" w:rsidRDefault="00C708D4" w:rsidP="007C527F">
      <w:pPr>
        <w:rPr>
          <w:rFonts w:asciiTheme="minorHAnsi" w:hAnsiTheme="minorHAnsi" w:cstheme="minorHAnsi"/>
          <w:sz w:val="22"/>
        </w:rPr>
      </w:pPr>
    </w:p>
    <w:p w14:paraId="5A499B51" w14:textId="25FE0875" w:rsidR="00C708D4" w:rsidRDefault="00174743" w:rsidP="007C527F">
      <w:pPr>
        <w:rPr>
          <w:rFonts w:asciiTheme="minorHAnsi" w:hAnsiTheme="minorHAnsi" w:cstheme="minorHAnsi"/>
          <w:sz w:val="22"/>
        </w:rPr>
      </w:pPr>
      <w:r w:rsidRPr="00A4067E">
        <w:rPr>
          <w:position w:val="-232"/>
        </w:rPr>
        <w:object w:dxaOrig="10240" w:dyaOrig="4760" w14:anchorId="3A258583">
          <v:shape id="_x0000_i1029" type="#_x0000_t75" style="width:499.65pt;height:234pt" o:ole="">
            <v:imagedata r:id="rId14" o:title=""/>
          </v:shape>
          <o:OLEObject Type="Embed" ProgID="Equation.DSMT4" ShapeID="_x0000_i1029" DrawAspect="Content" ObjectID="_1768933403" r:id="rId15"/>
        </w:object>
      </w:r>
    </w:p>
    <w:p w14:paraId="72CC4BF6" w14:textId="77777777" w:rsidR="00C708D4" w:rsidRPr="00AC391B" w:rsidRDefault="00C708D4" w:rsidP="007C527F">
      <w:pPr>
        <w:rPr>
          <w:rFonts w:asciiTheme="minorHAnsi" w:hAnsiTheme="minorHAnsi" w:cstheme="minorHAnsi"/>
          <w:sz w:val="22"/>
        </w:rPr>
      </w:pPr>
    </w:p>
    <w:p w14:paraId="7365FBAA" w14:textId="77777777" w:rsidR="007C527F" w:rsidRDefault="007C527F" w:rsidP="007C527F">
      <w:pPr>
        <w:rPr>
          <w:rFonts w:asciiTheme="minorHAnsi" w:hAnsiTheme="minorHAnsi" w:cstheme="minorHAnsi"/>
          <w:sz w:val="22"/>
        </w:rPr>
      </w:pPr>
      <w:r>
        <w:rPr>
          <w:rFonts w:asciiTheme="minorHAnsi" w:hAnsiTheme="minorHAnsi" w:cstheme="minorHAnsi"/>
          <w:sz w:val="22"/>
        </w:rPr>
        <w:t>Now solving for s</w:t>
      </w:r>
      <w:r>
        <w:rPr>
          <w:rFonts w:asciiTheme="minorHAnsi" w:hAnsiTheme="minorHAnsi" w:cstheme="minorHAnsi"/>
          <w:sz w:val="22"/>
          <w:vertAlign w:val="subscript"/>
        </w:rPr>
        <w:t>int</w:t>
      </w:r>
      <w:r>
        <w:rPr>
          <w:rFonts w:asciiTheme="minorHAnsi" w:hAnsiTheme="minorHAnsi" w:cstheme="minorHAnsi"/>
          <w:sz w:val="22"/>
        </w:rPr>
        <w:t>…and simplifying,</w:t>
      </w:r>
    </w:p>
    <w:p w14:paraId="2A749C60" w14:textId="77777777" w:rsidR="007C527F" w:rsidRDefault="007C527F" w:rsidP="007C527F">
      <w:pPr>
        <w:rPr>
          <w:rFonts w:asciiTheme="minorHAnsi" w:hAnsiTheme="minorHAnsi" w:cstheme="minorHAnsi"/>
          <w:sz w:val="22"/>
        </w:rPr>
      </w:pPr>
    </w:p>
    <w:p w14:paraId="569FCCD7" w14:textId="36FC5C54" w:rsidR="007C527F" w:rsidRDefault="00174743" w:rsidP="007C527F">
      <w:pPr>
        <w:pStyle w:val="NoSpacing"/>
      </w:pPr>
      <w:r w:rsidRPr="00F325A1">
        <w:rPr>
          <w:position w:val="-44"/>
        </w:rPr>
        <w:object w:dxaOrig="11000" w:dyaOrig="6120" w14:anchorId="4584FE15">
          <v:shape id="_x0000_i1030" type="#_x0000_t75" style="width:495.25pt;height:272.2pt" o:ole="">
            <v:imagedata r:id="rId16" o:title=""/>
          </v:shape>
          <o:OLEObject Type="Embed" ProgID="Equation.DSMT4" ShapeID="_x0000_i1030" DrawAspect="Content" ObjectID="_1768933404" r:id="rId17"/>
        </w:object>
      </w:r>
    </w:p>
    <w:p w14:paraId="4B823643" w14:textId="10338F66" w:rsidR="007C527F" w:rsidRDefault="007C527F" w:rsidP="007C527F">
      <w:pPr>
        <w:pStyle w:val="NoSpacing"/>
      </w:pPr>
    </w:p>
    <w:p w14:paraId="2510EA36" w14:textId="4E670E9A" w:rsidR="00F325A1" w:rsidRPr="00F325A1" w:rsidRDefault="00F325A1" w:rsidP="007C527F">
      <w:pPr>
        <w:pStyle w:val="NoSpacing"/>
      </w:pPr>
      <w:r>
        <w:t>Each of the colored terms</w:t>
      </w:r>
      <w:r w:rsidR="00EF6D6C">
        <w:t xml:space="preserve"> sums to</w:t>
      </w:r>
      <w:r>
        <w:t xml:space="preserve"> zero.  And we can simplify the j</w:t>
      </w:r>
      <w:r>
        <w:rPr>
          <w:vertAlign w:val="subscript"/>
        </w:rPr>
        <w:t>q</w:t>
      </w:r>
      <w:r>
        <w:t xml:space="preserve"> and </w:t>
      </w:r>
      <w:r>
        <w:rPr>
          <w:rFonts w:ascii="Calibri" w:hAnsi="Calibri" w:cs="Calibri"/>
        </w:rPr>
        <w:t>π</w:t>
      </w:r>
      <w:r>
        <w:t xml:space="preserve"> terms,</w:t>
      </w:r>
      <w:r w:rsidR="00FA150A">
        <w:t xml:space="preserve"> and also going to change indices i</w:t>
      </w:r>
      <w:r w:rsidR="00FA150A">
        <w:rPr>
          <w:rFonts w:ascii="Calibri" w:hAnsi="Calibri" w:cs="Calibri"/>
        </w:rPr>
        <w:t>→</w:t>
      </w:r>
      <w:r w:rsidR="00FA150A">
        <w:t>j and j</w:t>
      </w:r>
      <w:r w:rsidR="00FA150A">
        <w:rPr>
          <w:rFonts w:ascii="Calibri" w:hAnsi="Calibri" w:cs="Calibri"/>
        </w:rPr>
        <w:t>→</w:t>
      </w:r>
      <w:r w:rsidR="00FA150A">
        <w:t xml:space="preserve">i </w:t>
      </w:r>
      <w:r w:rsidR="00EF6D6C">
        <w:t xml:space="preserve">(can do because just dummy indices) </w:t>
      </w:r>
      <w:r w:rsidR="00FA150A">
        <w:t xml:space="preserve">in </w:t>
      </w:r>
      <w:r w:rsidR="00EF6D6C">
        <w:t xml:space="preserve">the first </w:t>
      </w:r>
      <w:r w:rsidR="00FA150A">
        <w:t xml:space="preserve">two of those </w:t>
      </w:r>
      <w:r w:rsidR="00FA150A">
        <w:rPr>
          <w:rFonts w:ascii="Cambria Math" w:hAnsi="Cambria Math"/>
        </w:rPr>
        <w:t>℘</w:t>
      </w:r>
      <w:r w:rsidR="00FA150A">
        <w:t xml:space="preserve"> terms…</w:t>
      </w:r>
    </w:p>
    <w:p w14:paraId="085D472F" w14:textId="7D808B6B" w:rsidR="00F325A1" w:rsidRDefault="00F325A1" w:rsidP="007C527F">
      <w:pPr>
        <w:pStyle w:val="NoSpacing"/>
      </w:pPr>
    </w:p>
    <w:p w14:paraId="477194A9" w14:textId="3063EE2A" w:rsidR="00F325A1" w:rsidRDefault="00174743" w:rsidP="007C527F">
      <w:pPr>
        <w:pStyle w:val="NoSpacing"/>
      </w:pPr>
      <w:r w:rsidRPr="00FA150A">
        <w:rPr>
          <w:position w:val="-68"/>
        </w:rPr>
        <w:object w:dxaOrig="10120" w:dyaOrig="1480" w14:anchorId="6B60FCEC">
          <v:shape id="_x0000_i1031" type="#_x0000_t75" style="width:455.45pt;height:66pt" o:ole="">
            <v:imagedata r:id="rId18" o:title=""/>
          </v:shape>
          <o:OLEObject Type="Embed" ProgID="Equation.DSMT4" ShapeID="_x0000_i1031" DrawAspect="Content" ObjectID="_1768933405" r:id="rId19"/>
        </w:object>
      </w:r>
    </w:p>
    <w:p w14:paraId="780354DB" w14:textId="77777777" w:rsidR="00FA150A" w:rsidRDefault="00FA150A" w:rsidP="007C527F">
      <w:pPr>
        <w:pStyle w:val="NoSpacing"/>
      </w:pPr>
    </w:p>
    <w:p w14:paraId="5D68803B" w14:textId="3B9F311E" w:rsidR="007C527F" w:rsidRDefault="007C527F" w:rsidP="007C527F">
      <w:pPr>
        <w:pStyle w:val="NoSpacing"/>
      </w:pPr>
      <w:r>
        <w:t xml:space="preserve">Then continuing, can see those </w:t>
      </w:r>
      <w:r>
        <w:rPr>
          <w:rFonts w:ascii="Cambria Math" w:hAnsi="Cambria Math"/>
        </w:rPr>
        <w:t>℘</w:t>
      </w:r>
      <w:r>
        <w:t xml:space="preserve"> terms cancel as well.  This leaves us with:</w:t>
      </w:r>
    </w:p>
    <w:p w14:paraId="0D0C33C0" w14:textId="77777777" w:rsidR="007C527F" w:rsidRDefault="007C527F" w:rsidP="007C527F">
      <w:pPr>
        <w:pStyle w:val="NoSpacing"/>
      </w:pPr>
    </w:p>
    <w:p w14:paraId="2829F7D6" w14:textId="2DBB075A" w:rsidR="007C527F" w:rsidRDefault="001D283E" w:rsidP="007C527F">
      <w:pPr>
        <w:pStyle w:val="NoSpacing"/>
      </w:pPr>
      <w:r w:rsidRPr="001D283E">
        <w:rPr>
          <w:position w:val="-144"/>
        </w:rPr>
        <w:object w:dxaOrig="7220" w:dyaOrig="3000" w14:anchorId="1A1455BB">
          <v:shape id="_x0000_i1032" type="#_x0000_t75" style="width:338.2pt;height:140.2pt" o:ole="">
            <v:imagedata r:id="rId20" o:title=""/>
          </v:shape>
          <o:OLEObject Type="Embed" ProgID="Equation.DSMT4" ShapeID="_x0000_i1032" DrawAspect="Content" ObjectID="_1768933406" r:id="rId21"/>
        </w:object>
      </w:r>
    </w:p>
    <w:p w14:paraId="6D159139" w14:textId="77777777" w:rsidR="007C527F" w:rsidRDefault="007C527F" w:rsidP="007C527F">
      <w:pPr>
        <w:pStyle w:val="NoSpacing"/>
      </w:pPr>
    </w:p>
    <w:p w14:paraId="6F7138A8" w14:textId="77777777" w:rsidR="007C527F" w:rsidRDefault="007C527F" w:rsidP="007C527F">
      <w:pPr>
        <w:pStyle w:val="NoSpacing"/>
      </w:pPr>
      <w:r>
        <w:t>Or back in vector language,</w:t>
      </w:r>
    </w:p>
    <w:p w14:paraId="61CE504B" w14:textId="77777777" w:rsidR="00AB68AF" w:rsidRDefault="00AB68AF" w:rsidP="00AB68AF">
      <w:pPr>
        <w:pStyle w:val="NoSpacing"/>
      </w:pPr>
    </w:p>
    <w:p w14:paraId="42EB297C" w14:textId="3D2BBBD7" w:rsidR="00AB68AF" w:rsidRDefault="00204A45" w:rsidP="00AB68AF">
      <w:pPr>
        <w:pStyle w:val="NoSpacing"/>
      </w:pPr>
      <w:r w:rsidRPr="00A71B26">
        <w:rPr>
          <w:position w:val="-32"/>
        </w:rPr>
        <w:object w:dxaOrig="8120" w:dyaOrig="760" w14:anchorId="11572A2E">
          <v:shape id="_x0000_i1033" type="#_x0000_t75" style="width:369.25pt;height:35.45pt" o:ole="" filled="t" fillcolor="#cfc">
            <v:imagedata r:id="rId22" o:title=""/>
          </v:shape>
          <o:OLEObject Type="Embed" ProgID="Equation.DSMT4" ShapeID="_x0000_i1033" DrawAspect="Content" ObjectID="_1768933407" r:id="rId23"/>
        </w:object>
      </w:r>
    </w:p>
    <w:p w14:paraId="52A34486" w14:textId="77777777" w:rsidR="00806AFB" w:rsidRDefault="00806AFB" w:rsidP="00806AFB">
      <w:pPr>
        <w:pStyle w:val="NoSpacing"/>
      </w:pPr>
    </w:p>
    <w:p w14:paraId="5C88B7A6" w14:textId="253F0D41" w:rsidR="00AB68AF" w:rsidRDefault="00FE5449" w:rsidP="00806AFB">
      <w:pPr>
        <w:pStyle w:val="NoSpacing"/>
      </w:pPr>
      <w:r>
        <w:t xml:space="preserve">So let’s apply these considerations to a few models of interacting electrons/ions.  </w:t>
      </w:r>
      <w:r w:rsidR="003B78DB">
        <w:t xml:space="preserve">So the first guy is just  two copies of the single fluid terms we found in last file, and the last two are additional terms stemming from collisions between the two sets of particles which would ultimately </w:t>
      </w:r>
      <w:r w:rsidR="00340AD2">
        <w:t>encourage them to equilibrate to the same temperature (‘cause energy conservation) and center of mass velocity (‘cause momentum conservation).  I think th</w:t>
      </w:r>
      <w:r w:rsidR="00174743">
        <w:t>e</w:t>
      </w:r>
      <w:r w:rsidR="00340AD2">
        <w:t>s</w:t>
      </w:r>
      <w:r w:rsidR="00174743">
        <w:t>e</w:t>
      </w:r>
      <w:r w:rsidR="00340AD2">
        <w:t xml:space="preserve"> probably happens on slower time scales than the other guy?  Often it seems the last two terms are neglected.  </w:t>
      </w:r>
    </w:p>
    <w:p w14:paraId="03FA3586" w14:textId="77777777" w:rsidR="00AB68AF" w:rsidRDefault="00AB68AF" w:rsidP="00806AFB">
      <w:pPr>
        <w:pStyle w:val="NoSpacing"/>
      </w:pPr>
    </w:p>
    <w:p w14:paraId="30E3FD78" w14:textId="315E74CB" w:rsidR="002C0023" w:rsidRPr="002C0023" w:rsidRDefault="003343D2" w:rsidP="00806AFB">
      <w:pPr>
        <w:pStyle w:val="NoSpacing"/>
        <w:rPr>
          <w:b/>
          <w:sz w:val="24"/>
        </w:rPr>
      </w:pPr>
      <w:r>
        <w:rPr>
          <w:b/>
          <w:sz w:val="24"/>
        </w:rPr>
        <w:t xml:space="preserve">1. </w:t>
      </w:r>
      <w:r w:rsidR="002C0023" w:rsidRPr="002C0023">
        <w:rPr>
          <w:b/>
          <w:sz w:val="24"/>
        </w:rPr>
        <w:t>Fixed substrate</w:t>
      </w:r>
      <w:r w:rsidR="00377BAD">
        <w:rPr>
          <w:b/>
          <w:sz w:val="24"/>
        </w:rPr>
        <w:t xml:space="preserve"> (no dissipation)</w:t>
      </w:r>
    </w:p>
    <w:p w14:paraId="357FA961" w14:textId="77E96BFB" w:rsidR="0059760A" w:rsidRDefault="00806AFB" w:rsidP="00806AFB">
      <w:pPr>
        <w:pStyle w:val="NoSpacing"/>
      </w:pPr>
      <w:r>
        <w:t xml:space="preserve">Now I’d like to develop a set of equations that describe the aggregate motion of free charges.  I’ll start with the assumption of no dissipation.  </w:t>
      </w:r>
      <w:r w:rsidR="00AC4A9A">
        <w:t>P</w:t>
      </w:r>
      <w:r w:rsidR="0059760A">
        <w:t>utting this in the context of electrons on a fixed substrate of equal and opposite charge, the equations for the electrons would look like this</w:t>
      </w:r>
      <w:r w:rsidR="00DA2566">
        <w:t xml:space="preserve"> (assuming no external field </w:t>
      </w:r>
      <w:r w:rsidR="00DA2566">
        <w:rPr>
          <w:rFonts w:ascii="Calibri" w:hAnsi="Calibri" w:cs="Calibri"/>
        </w:rPr>
        <w:t>ψ</w:t>
      </w:r>
      <w:r w:rsidR="00DA2566">
        <w:t>)</w:t>
      </w:r>
      <w:r w:rsidR="0059760A">
        <w:t>:</w:t>
      </w:r>
      <w:r w:rsidR="00D46377">
        <w:t xml:space="preserve"> </w:t>
      </w:r>
    </w:p>
    <w:p w14:paraId="7D91BE55" w14:textId="5A06CFD3" w:rsidR="0059760A" w:rsidRDefault="0059760A" w:rsidP="00806AFB">
      <w:pPr>
        <w:pStyle w:val="NoSpacing"/>
      </w:pPr>
    </w:p>
    <w:p w14:paraId="525FAB31" w14:textId="7BA44C17" w:rsidR="00B21444" w:rsidRDefault="00DA2566" w:rsidP="00806AFB">
      <w:pPr>
        <w:pStyle w:val="NoSpacing"/>
      </w:pPr>
      <w:r w:rsidRPr="004A269E">
        <w:rPr>
          <w:position w:val="-124"/>
        </w:rPr>
        <w:object w:dxaOrig="5400" w:dyaOrig="2600" w14:anchorId="39D4D3AC">
          <v:shape id="_x0000_i1034" type="#_x0000_t75" style="width:270pt;height:130.35pt" o:ole="">
            <v:imagedata r:id="rId24" o:title=""/>
          </v:shape>
          <o:OLEObject Type="Embed" ProgID="Equation.DSMT4" ShapeID="_x0000_i1034" DrawAspect="Content" ObjectID="_1768933408" r:id="rId25"/>
        </w:object>
      </w:r>
    </w:p>
    <w:p w14:paraId="5476913D" w14:textId="627EE24D" w:rsidR="00B21444" w:rsidRDefault="00B21444" w:rsidP="00806AFB">
      <w:pPr>
        <w:pStyle w:val="NoSpacing"/>
      </w:pPr>
    </w:p>
    <w:p w14:paraId="38BC9C75" w14:textId="4CB18DF7" w:rsidR="00B21444" w:rsidRDefault="00B21444" w:rsidP="00806AFB">
      <w:pPr>
        <w:pStyle w:val="NoSpacing"/>
      </w:pPr>
      <w:r>
        <w:t>As we did in the Navier-Stokes file, we can reduce this to</w:t>
      </w:r>
      <w:r w:rsidR="00DA2566">
        <w:t xml:space="preserve"> (setting </w:t>
      </w:r>
      <w:r w:rsidR="00DA2566" w:rsidRPr="00DA2566">
        <w:rPr>
          <w:b/>
        </w:rPr>
        <w:t>F</w:t>
      </w:r>
      <w:r w:rsidR="00DA2566">
        <w:t xml:space="preserve"> = -e</w:t>
      </w:r>
      <w:r w:rsidR="00DA2566" w:rsidRPr="00DA2566">
        <w:rPr>
          <w:b/>
        </w:rPr>
        <w:t>E</w:t>
      </w:r>
      <w:r w:rsidR="00DA2566">
        <w:t>)</w:t>
      </w:r>
      <w:r>
        <w:t>:</w:t>
      </w:r>
    </w:p>
    <w:p w14:paraId="01CDCB6F" w14:textId="77777777" w:rsidR="00B21444" w:rsidRDefault="00B21444" w:rsidP="00806AFB">
      <w:pPr>
        <w:pStyle w:val="NoSpacing"/>
      </w:pPr>
    </w:p>
    <w:p w14:paraId="089E5A9D" w14:textId="692937DF" w:rsidR="00D46377" w:rsidRDefault="00DA2566" w:rsidP="00806AFB">
      <w:pPr>
        <w:pStyle w:val="NoSpacing"/>
      </w:pPr>
      <w:r w:rsidRPr="00DA2566">
        <w:rPr>
          <w:rFonts w:ascii="Calibri" w:eastAsia="Calibri" w:hAnsi="Calibri"/>
          <w:position w:val="-126"/>
        </w:rPr>
        <w:object w:dxaOrig="3180" w:dyaOrig="2640" w14:anchorId="3052A2EC">
          <v:shape id="_x0000_i1035" type="#_x0000_t75" style="width:159.25pt;height:130.35pt" o:ole="" fillcolor="#cfc">
            <v:imagedata r:id="rId26" o:title=""/>
          </v:shape>
          <o:OLEObject Type="Embed" ProgID="Equation.DSMT4" ShapeID="_x0000_i1035" DrawAspect="Content" ObjectID="_1768933409" r:id="rId27"/>
        </w:object>
      </w:r>
    </w:p>
    <w:p w14:paraId="392BA2CB" w14:textId="01799A4A" w:rsidR="00806AFB" w:rsidRDefault="00806AFB" w:rsidP="00806AFB">
      <w:pPr>
        <w:pStyle w:val="NoSpacing"/>
      </w:pPr>
    </w:p>
    <w:p w14:paraId="293A94B8" w14:textId="35D040B5" w:rsidR="00BB6E0A" w:rsidRDefault="00BB6E0A" w:rsidP="00BB6E0A">
      <w:pPr>
        <w:pStyle w:val="NoSpacing"/>
      </w:pPr>
      <w:r>
        <w:t xml:space="preserve">where </w:t>
      </w:r>
      <w:r w:rsidRPr="0059760A">
        <w:rPr>
          <w:rFonts w:ascii="Calibri" w:hAnsi="Calibri"/>
          <w:b/>
        </w:rPr>
        <w:t>E</w:t>
      </w:r>
      <w:r>
        <w:rPr>
          <w:rFonts w:ascii="Calibri" w:hAnsi="Calibri"/>
        </w:rPr>
        <w:t xml:space="preserve"> is the electric field, and </w:t>
      </w:r>
      <w:r w:rsidRPr="0059760A">
        <w:rPr>
          <w:rFonts w:ascii="Calibri" w:hAnsi="Calibri"/>
          <w:i/>
        </w:rPr>
        <w:t>e</w:t>
      </w:r>
      <w:r>
        <w:rPr>
          <w:rFonts w:ascii="Calibri" w:hAnsi="Calibri"/>
        </w:rPr>
        <w:t xml:space="preserve"> is the absolute value of the electron charge. </w:t>
      </w:r>
      <w:r w:rsidR="00DA2566">
        <w:rPr>
          <w:rFonts w:ascii="Calibri" w:hAnsi="Calibri"/>
        </w:rPr>
        <w:t xml:space="preserve"> Turns out we won’t need the energy equation. </w:t>
      </w:r>
      <w:r>
        <w:rPr>
          <w:rFonts w:ascii="Calibri" w:hAnsi="Calibri"/>
        </w:rPr>
        <w:t xml:space="preserve"> </w:t>
      </w:r>
      <w:r>
        <w:t>If we assume that we can model the charges as behaving as an ideal gas (obviously their interaction w/ each other would militate against that assumption), then we will know s(</w:t>
      </w:r>
      <w:r>
        <w:rPr>
          <w:rFonts w:ascii="Calibri" w:hAnsi="Calibri"/>
        </w:rPr>
        <w:t>ε</w:t>
      </w:r>
      <w:r>
        <w:t xml:space="preserve">,n) </w:t>
      </w:r>
      <w:r>
        <w:rPr>
          <w:rFonts w:ascii="Calibri" w:hAnsi="Calibri"/>
        </w:rPr>
        <w:t>→</w:t>
      </w:r>
      <w:r>
        <w:t xml:space="preserve"> p(</w:t>
      </w:r>
      <w:r>
        <w:rPr>
          <w:rFonts w:ascii="Calibri" w:hAnsi="Calibri"/>
        </w:rPr>
        <w:t>ε</w:t>
      </w:r>
      <w:r>
        <w:t xml:space="preserve">,n) </w:t>
      </w:r>
      <w:r>
        <w:rPr>
          <w:rFonts w:ascii="Calibri" w:hAnsi="Calibri"/>
        </w:rPr>
        <w:t>→</w:t>
      </w:r>
      <w:r>
        <w:t xml:space="preserve"> p(n,s).  And so this will be enough equations to ascertain the motion of the charges.  Note that the pressure term must be there, even if the gas is dilute, and one ‘supposes’ that there is negligible pressure exerted.  And this is because in this context it would constitute diffusive momentum flux.  Now I’ll assume that we have free charges on a fixed substrate of positive charges.  In that case, the electric field can be related to the charge density as in EM. </w:t>
      </w:r>
    </w:p>
    <w:p w14:paraId="437A3E1F" w14:textId="77777777" w:rsidR="0059760A" w:rsidRDefault="0059760A" w:rsidP="00806AFB">
      <w:pPr>
        <w:pStyle w:val="NoSpacing"/>
      </w:pPr>
    </w:p>
    <w:p w14:paraId="43ADF31E" w14:textId="77777777" w:rsidR="0059760A" w:rsidRDefault="00A21008" w:rsidP="00806AFB">
      <w:pPr>
        <w:pStyle w:val="NoSpacing"/>
      </w:pPr>
      <w:r w:rsidRPr="0059760A">
        <w:rPr>
          <w:position w:val="-30"/>
        </w:rPr>
        <w:object w:dxaOrig="1719" w:dyaOrig="720" w14:anchorId="27E0AD5A">
          <v:shape id="_x0000_i1036" type="#_x0000_t75" style="width:86.2pt;height:36pt" o:ole="">
            <v:imagedata r:id="rId28" o:title=""/>
          </v:shape>
          <o:OLEObject Type="Embed" ProgID="Equation.DSMT4" ShapeID="_x0000_i1036" DrawAspect="Content" ObjectID="_1768933410" r:id="rId29"/>
        </w:object>
      </w:r>
      <w:r w:rsidR="0059760A">
        <w:t xml:space="preserve"> </w:t>
      </w:r>
    </w:p>
    <w:p w14:paraId="0354A729" w14:textId="77777777" w:rsidR="0059760A" w:rsidRDefault="0059760A" w:rsidP="00806AFB">
      <w:pPr>
        <w:pStyle w:val="NoSpacing"/>
      </w:pPr>
    </w:p>
    <w:p w14:paraId="619D7A87" w14:textId="20DACA81" w:rsidR="00384C35" w:rsidRDefault="00384C35" w:rsidP="00806AFB">
      <w:pPr>
        <w:pStyle w:val="NoSpacing"/>
      </w:pPr>
      <w:r>
        <w:t>and the pressure, assuming ideal</w:t>
      </w:r>
      <w:r w:rsidR="003474D7">
        <w:t xml:space="preserve"> gas</w:t>
      </w:r>
      <w:r w:rsidR="00740B80">
        <w:t xml:space="preserve"> </w:t>
      </w:r>
      <w:r w:rsidR="00740B80" w:rsidRPr="00740B80">
        <w:rPr>
          <w:color w:val="FF0000"/>
        </w:rPr>
        <w:t xml:space="preserve">(note it may not be </w:t>
      </w:r>
      <w:r w:rsidR="003474D7">
        <w:rPr>
          <w:color w:val="FF0000"/>
        </w:rPr>
        <w:t xml:space="preserve">totally </w:t>
      </w:r>
      <w:r w:rsidR="00740B80" w:rsidRPr="00740B80">
        <w:rPr>
          <w:color w:val="FF0000"/>
        </w:rPr>
        <w:t>unrealistic to presume ideal gas since dense balls of charge have much more KE than PE due to Fermi exclusion principle, and plus, the PE might be minimized due to screening)</w:t>
      </w:r>
      <w:r>
        <w:t>, would be:</w:t>
      </w:r>
      <w:r w:rsidR="00CB005F">
        <w:t xml:space="preserve"> </w:t>
      </w:r>
    </w:p>
    <w:p w14:paraId="71727472" w14:textId="77777777" w:rsidR="00C43A77" w:rsidRDefault="00C43A77" w:rsidP="00806AFB">
      <w:pPr>
        <w:pStyle w:val="NoSpacing"/>
      </w:pPr>
    </w:p>
    <w:p w14:paraId="4EEA1D5E" w14:textId="77777777" w:rsidR="0013464D" w:rsidRDefault="00D67ABD" w:rsidP="00806AFB">
      <w:pPr>
        <w:pStyle w:val="NoSpacing"/>
      </w:pPr>
      <w:r w:rsidRPr="00D67ABD">
        <w:rPr>
          <w:position w:val="-12"/>
        </w:rPr>
        <w:object w:dxaOrig="2680" w:dyaOrig="580" w14:anchorId="71671E00">
          <v:shape id="_x0000_i1037" type="#_x0000_t75" style="width:133.1pt;height:29.45pt" o:ole="">
            <v:imagedata r:id="rId30" o:title=""/>
          </v:shape>
          <o:OLEObject Type="Embed" ProgID="Equation.DSMT4" ShapeID="_x0000_i1037" DrawAspect="Content" ObjectID="_1768933411" r:id="rId31"/>
        </w:object>
      </w:r>
    </w:p>
    <w:p w14:paraId="067584FB" w14:textId="77777777" w:rsidR="00D67ABD" w:rsidRDefault="00D67ABD" w:rsidP="00806AFB">
      <w:pPr>
        <w:pStyle w:val="NoSpacing"/>
      </w:pPr>
    </w:p>
    <w:p w14:paraId="657B3EE3" w14:textId="77777777" w:rsidR="00CB005F" w:rsidRDefault="00CB005F" w:rsidP="00806AFB">
      <w:pPr>
        <w:pStyle w:val="NoSpacing"/>
      </w:pPr>
      <w:r>
        <w:t>Taking the di</w:t>
      </w:r>
      <w:r w:rsidR="00F57354">
        <w:t xml:space="preserve">vergence of the middle equation </w:t>
      </w:r>
      <w:r>
        <w:t>we’d have:</w:t>
      </w:r>
    </w:p>
    <w:p w14:paraId="44288306" w14:textId="77777777" w:rsidR="00CB005F" w:rsidRDefault="00CB005F" w:rsidP="00806AFB">
      <w:pPr>
        <w:pStyle w:val="NoSpacing"/>
      </w:pPr>
    </w:p>
    <w:p w14:paraId="613760FC" w14:textId="77777777" w:rsidR="00CB005F" w:rsidRDefault="00A21008" w:rsidP="00806AFB">
      <w:pPr>
        <w:pStyle w:val="NoSpacing"/>
      </w:pPr>
      <w:r w:rsidRPr="00CB005F">
        <w:rPr>
          <w:position w:val="-94"/>
        </w:rPr>
        <w:object w:dxaOrig="4959" w:dyaOrig="2000" w14:anchorId="1BF6CAB5">
          <v:shape id="_x0000_i1038" type="#_x0000_t75" style="width:247.65pt;height:100.35pt" o:ole="">
            <v:imagedata r:id="rId32" o:title=""/>
          </v:shape>
          <o:OLEObject Type="Embed" ProgID="Equation.DSMT4" ShapeID="_x0000_i1038" DrawAspect="Content" ObjectID="_1768933412" r:id="rId33"/>
        </w:object>
      </w:r>
    </w:p>
    <w:p w14:paraId="24907B4A" w14:textId="77777777" w:rsidR="00CB005F" w:rsidRDefault="00CB005F" w:rsidP="00806AFB">
      <w:pPr>
        <w:pStyle w:val="NoSpacing"/>
      </w:pPr>
    </w:p>
    <w:p w14:paraId="55D69442" w14:textId="77777777" w:rsidR="00F57354" w:rsidRDefault="00D67ABD" w:rsidP="00806AFB">
      <w:pPr>
        <w:pStyle w:val="NoSpacing"/>
      </w:pPr>
      <w:r>
        <w:t xml:space="preserve">And so this set of equations is, as we can see, complete.  But for simplicity, let’s </w:t>
      </w:r>
      <w:r w:rsidR="0013464D">
        <w:t>expa</w:t>
      </w:r>
      <w:r>
        <w:t xml:space="preserve">nd the </w:t>
      </w:r>
      <w:r w:rsidR="00F57354">
        <w:t>quantities</w:t>
      </w:r>
      <w:r>
        <w:t xml:space="preserve"> to first order.  </w:t>
      </w:r>
    </w:p>
    <w:p w14:paraId="240281AB" w14:textId="77777777" w:rsidR="00F57354" w:rsidRDefault="00F57354" w:rsidP="00806AFB">
      <w:pPr>
        <w:pStyle w:val="NoSpacing"/>
      </w:pPr>
    </w:p>
    <w:p w14:paraId="0F3540DC" w14:textId="77777777" w:rsidR="00F57354" w:rsidRDefault="00F57354" w:rsidP="00806AFB">
      <w:pPr>
        <w:pStyle w:val="NoSpacing"/>
      </w:pPr>
      <w:r w:rsidRPr="00F57354">
        <w:rPr>
          <w:position w:val="-152"/>
        </w:rPr>
        <w:object w:dxaOrig="6680" w:dyaOrig="3159" w14:anchorId="65CB3A06">
          <v:shape id="_x0000_i1039" type="#_x0000_t75" style="width:334.35pt;height:157.65pt" o:ole="">
            <v:imagedata r:id="rId34" o:title=""/>
          </v:shape>
          <o:OLEObject Type="Embed" ProgID="Equation.DSMT4" ShapeID="_x0000_i1039" DrawAspect="Content" ObjectID="_1768933413" r:id="rId35"/>
        </w:object>
      </w:r>
    </w:p>
    <w:p w14:paraId="0905F332" w14:textId="77777777" w:rsidR="00F57354" w:rsidRDefault="00F57354" w:rsidP="00806AFB">
      <w:pPr>
        <w:pStyle w:val="NoSpacing"/>
      </w:pPr>
    </w:p>
    <w:p w14:paraId="444F6C47" w14:textId="77777777" w:rsidR="0013464D" w:rsidRPr="00D67ABD" w:rsidRDefault="00D67ABD" w:rsidP="00806AFB">
      <w:pPr>
        <w:pStyle w:val="NoSpacing"/>
      </w:pPr>
      <w:r>
        <w:t>We’ll note that n</w:t>
      </w:r>
      <w:r>
        <w:rPr>
          <w:vertAlign w:val="subscript"/>
        </w:rPr>
        <w:t>e,0</w:t>
      </w:r>
      <w:r>
        <w:t xml:space="preserve"> = n</w:t>
      </w:r>
      <w:r>
        <w:rPr>
          <w:vertAlign w:val="subscript"/>
        </w:rPr>
        <w:t>0</w:t>
      </w:r>
      <w:r>
        <w:t xml:space="preserve"> = average density of electrons/ions.  </w:t>
      </w:r>
      <w:r w:rsidR="00F57354">
        <w:t>Filling these into the equations, we get:</w:t>
      </w:r>
    </w:p>
    <w:p w14:paraId="35F9B297" w14:textId="77777777" w:rsidR="0013464D" w:rsidRDefault="0013464D" w:rsidP="00806AFB">
      <w:pPr>
        <w:pStyle w:val="NoSpacing"/>
      </w:pPr>
    </w:p>
    <w:p w14:paraId="474519AE" w14:textId="77777777" w:rsidR="0013464D" w:rsidRDefault="00824939" w:rsidP="00806AFB">
      <w:pPr>
        <w:pStyle w:val="NoSpacing"/>
      </w:pPr>
      <w:r w:rsidRPr="00824939">
        <w:rPr>
          <w:position w:val="-100"/>
        </w:rPr>
        <w:object w:dxaOrig="6940" w:dyaOrig="2160" w14:anchorId="407DE1D4">
          <v:shape id="_x0000_i1040" type="#_x0000_t75" style="width:347.45pt;height:108pt" o:ole="">
            <v:imagedata r:id="rId36" o:title=""/>
          </v:shape>
          <o:OLEObject Type="Embed" ProgID="Equation.DSMT4" ShapeID="_x0000_i1040" DrawAspect="Content" ObjectID="_1768933414" r:id="rId37"/>
        </w:object>
      </w:r>
    </w:p>
    <w:p w14:paraId="40F70559" w14:textId="77777777" w:rsidR="00824939" w:rsidRDefault="00824939" w:rsidP="00806AFB">
      <w:pPr>
        <w:pStyle w:val="NoSpacing"/>
      </w:pPr>
    </w:p>
    <w:p w14:paraId="5F94F8B4" w14:textId="77777777" w:rsidR="00D67ABD" w:rsidRDefault="00824939" w:rsidP="00806AFB">
      <w:pPr>
        <w:pStyle w:val="NoSpacing"/>
      </w:pPr>
      <w:r>
        <w:t>Taking the FT of both sides, in space and time, we’ll get:</w:t>
      </w:r>
    </w:p>
    <w:p w14:paraId="7115F544" w14:textId="77777777" w:rsidR="00824939" w:rsidRDefault="00824939" w:rsidP="00806AFB">
      <w:pPr>
        <w:pStyle w:val="NoSpacing"/>
      </w:pPr>
    </w:p>
    <w:p w14:paraId="726F36C6" w14:textId="77777777" w:rsidR="00AA736C" w:rsidRDefault="004974BC" w:rsidP="00806AFB">
      <w:pPr>
        <w:pStyle w:val="NoSpacing"/>
      </w:pPr>
      <w:r w:rsidRPr="00824939">
        <w:rPr>
          <w:position w:val="-72"/>
        </w:rPr>
        <w:object w:dxaOrig="6160" w:dyaOrig="1579" w14:anchorId="384D6034">
          <v:shape id="_x0000_i1041" type="#_x0000_t75" style="width:307.65pt;height:78.55pt" o:ole="">
            <v:imagedata r:id="rId38" o:title=""/>
          </v:shape>
          <o:OLEObject Type="Embed" ProgID="Equation.DSMT4" ShapeID="_x0000_i1041" DrawAspect="Content" ObjectID="_1768933415" r:id="rId39"/>
        </w:object>
      </w:r>
    </w:p>
    <w:p w14:paraId="2F953A8C" w14:textId="77777777" w:rsidR="00AA736C" w:rsidRDefault="00AA736C" w:rsidP="00806AFB">
      <w:pPr>
        <w:pStyle w:val="NoSpacing"/>
      </w:pPr>
    </w:p>
    <w:p w14:paraId="0AF3E700" w14:textId="77777777" w:rsidR="00AA736C" w:rsidRDefault="00AA736C" w:rsidP="00806AFB">
      <w:pPr>
        <w:pStyle w:val="NoSpacing"/>
      </w:pPr>
      <w:r>
        <w:t>Now I’ll substitute the outer equations into the middle one,</w:t>
      </w:r>
    </w:p>
    <w:p w14:paraId="49F1B22E" w14:textId="77777777" w:rsidR="00AA736C" w:rsidRDefault="00AA736C" w:rsidP="00806AFB">
      <w:pPr>
        <w:pStyle w:val="NoSpacing"/>
      </w:pPr>
    </w:p>
    <w:p w14:paraId="584D7DFA" w14:textId="77777777" w:rsidR="00AA736C" w:rsidRDefault="004974BC" w:rsidP="00806AFB">
      <w:pPr>
        <w:pStyle w:val="NoSpacing"/>
      </w:pPr>
      <w:r w:rsidRPr="004974BC">
        <w:rPr>
          <w:position w:val="-78"/>
        </w:rPr>
        <w:object w:dxaOrig="6600" w:dyaOrig="1680" w14:anchorId="0B706ABC">
          <v:shape id="_x0000_i1042" type="#_x0000_t75" style="width:330pt;height:82.9pt" o:ole="">
            <v:imagedata r:id="rId40" o:title=""/>
          </v:shape>
          <o:OLEObject Type="Embed" ProgID="Equation.DSMT4" ShapeID="_x0000_i1042" DrawAspect="Content" ObjectID="_1768933416" r:id="rId41"/>
        </w:object>
      </w:r>
    </w:p>
    <w:p w14:paraId="2FE6D5E9" w14:textId="77777777" w:rsidR="004974BC" w:rsidRDefault="004974BC" w:rsidP="00806AFB">
      <w:pPr>
        <w:pStyle w:val="NoSpacing"/>
      </w:pPr>
    </w:p>
    <w:p w14:paraId="45A9094F" w14:textId="77777777" w:rsidR="004974BC" w:rsidRDefault="004974BC" w:rsidP="00806AFB">
      <w:pPr>
        <w:pStyle w:val="NoSpacing"/>
      </w:pPr>
      <w:r>
        <w:t>Now p</w:t>
      </w:r>
      <w:r>
        <w:rPr>
          <w:vertAlign w:val="subscript"/>
        </w:rPr>
        <w:t>0</w:t>
      </w:r>
      <w:r>
        <w:t>/n</w:t>
      </w:r>
      <w:r>
        <w:rPr>
          <w:vertAlign w:val="subscript"/>
        </w:rPr>
        <w:t>0</w:t>
      </w:r>
      <w:r>
        <w:t xml:space="preserve"> = </w:t>
      </w:r>
      <w:r w:rsidRPr="004974BC">
        <w:t>k</w:t>
      </w:r>
      <w:r w:rsidRPr="004974BC">
        <w:rPr>
          <w:vertAlign w:val="subscript"/>
        </w:rPr>
        <w:t>B</w:t>
      </w:r>
      <w:r w:rsidRPr="004974BC">
        <w:t>T</w:t>
      </w:r>
      <w:r>
        <w:t>.  So can write this as:</w:t>
      </w:r>
    </w:p>
    <w:p w14:paraId="00D70859" w14:textId="77777777" w:rsidR="004974BC" w:rsidRDefault="004974BC" w:rsidP="00806AFB">
      <w:pPr>
        <w:pStyle w:val="NoSpacing"/>
      </w:pPr>
    </w:p>
    <w:p w14:paraId="54680058" w14:textId="77777777" w:rsidR="004974BC" w:rsidRDefault="004974BC" w:rsidP="00806AFB">
      <w:pPr>
        <w:pStyle w:val="NoSpacing"/>
      </w:pPr>
      <w:r w:rsidRPr="004974BC">
        <w:rPr>
          <w:position w:val="-34"/>
        </w:rPr>
        <w:object w:dxaOrig="3100" w:dyaOrig="800" w14:anchorId="72BB587B">
          <v:shape id="_x0000_i1043" type="#_x0000_t75" style="width:154.9pt;height:39.8pt" o:ole="">
            <v:imagedata r:id="rId42" o:title=""/>
          </v:shape>
          <o:OLEObject Type="Embed" ProgID="Equation.DSMT4" ShapeID="_x0000_i1043" DrawAspect="Content" ObjectID="_1768933417" r:id="rId43"/>
        </w:object>
      </w:r>
    </w:p>
    <w:p w14:paraId="34E20AC9" w14:textId="77777777" w:rsidR="004974BC" w:rsidRDefault="004974BC" w:rsidP="00806AFB">
      <w:pPr>
        <w:pStyle w:val="NoSpacing"/>
      </w:pPr>
    </w:p>
    <w:p w14:paraId="5EC485A7" w14:textId="77777777" w:rsidR="004974BC" w:rsidRDefault="00614A35" w:rsidP="00806AFB">
      <w:pPr>
        <w:pStyle w:val="NoSpacing"/>
      </w:pPr>
      <w:r>
        <w:lastRenderedPageBreak/>
        <w:t xml:space="preserve"> So we get the dispersion relation,</w:t>
      </w:r>
    </w:p>
    <w:p w14:paraId="34484032" w14:textId="77777777" w:rsidR="00614A35" w:rsidRDefault="00614A35" w:rsidP="00806AFB">
      <w:pPr>
        <w:pStyle w:val="NoSpacing"/>
      </w:pPr>
    </w:p>
    <w:p w14:paraId="64CFB7EA" w14:textId="258C2B4A" w:rsidR="001B7F71" w:rsidRDefault="001A6D04" w:rsidP="00806AFB">
      <w:pPr>
        <w:pStyle w:val="NoSpacing"/>
      </w:pPr>
      <w:r w:rsidRPr="00614A35">
        <w:rPr>
          <w:position w:val="-30"/>
        </w:rPr>
        <w:object w:dxaOrig="2060" w:dyaOrig="720" w14:anchorId="183E4AA4">
          <v:shape id="_x0000_i1044" type="#_x0000_t75" style="width:103.1pt;height:36pt" o:ole="">
            <v:imagedata r:id="rId44" o:title=""/>
          </v:shape>
          <o:OLEObject Type="Embed" ProgID="Equation.DSMT4" ShapeID="_x0000_i1044" DrawAspect="Content" ObjectID="_1768933418" r:id="rId45"/>
        </w:object>
      </w:r>
    </w:p>
    <w:p w14:paraId="16F77884" w14:textId="77777777" w:rsidR="00614A35" w:rsidRDefault="00614A35" w:rsidP="00806AFB">
      <w:pPr>
        <w:pStyle w:val="NoSpacing"/>
      </w:pPr>
    </w:p>
    <w:p w14:paraId="2ED72AE2" w14:textId="44123177" w:rsidR="001A6D04" w:rsidRDefault="001A6D04" w:rsidP="00806AFB">
      <w:pPr>
        <w:pStyle w:val="NoSpacing"/>
      </w:pPr>
      <w:r>
        <w:t xml:space="preserve">The first term is just the plasma oscillation frequency (zero wavelength), and the second is just the familiar sound wave term.  </w:t>
      </w:r>
      <w:r w:rsidR="001B7F71">
        <w:t>But yeah, so:</w:t>
      </w:r>
    </w:p>
    <w:p w14:paraId="74784F13" w14:textId="467E74BA" w:rsidR="001B7F71" w:rsidRDefault="001B7F71" w:rsidP="00806AFB">
      <w:pPr>
        <w:pStyle w:val="NoSpacing"/>
      </w:pPr>
    </w:p>
    <w:p w14:paraId="7C50E1E7" w14:textId="090075C7" w:rsidR="001B7F71" w:rsidRDefault="001B7F71" w:rsidP="00806AFB">
      <w:pPr>
        <w:pStyle w:val="NoSpacing"/>
      </w:pPr>
      <w:r w:rsidRPr="001B7F71">
        <w:rPr>
          <w:position w:val="-32"/>
        </w:rPr>
        <w:object w:dxaOrig="2240" w:dyaOrig="780" w14:anchorId="674EECAB">
          <v:shape id="_x0000_i1045" type="#_x0000_t75" style="width:112.35pt;height:39.25pt" o:ole="">
            <v:imagedata r:id="rId46" o:title=""/>
          </v:shape>
          <o:OLEObject Type="Embed" ProgID="Equation.DSMT4" ShapeID="_x0000_i1045" DrawAspect="Content" ObjectID="_1768933419" r:id="rId47"/>
        </w:object>
      </w:r>
    </w:p>
    <w:p w14:paraId="71B31B12" w14:textId="7F228230" w:rsidR="001B7F71" w:rsidRDefault="001B7F71" w:rsidP="00806AFB">
      <w:pPr>
        <w:pStyle w:val="NoSpacing"/>
      </w:pPr>
    </w:p>
    <w:p w14:paraId="40A00F78" w14:textId="7500FF17" w:rsidR="001825F4" w:rsidRPr="000F2C78" w:rsidRDefault="00835CB1" w:rsidP="00806AFB">
      <w:pPr>
        <w:pStyle w:val="NoSpacing"/>
        <w:rPr>
          <w:rFonts w:ascii="Calibri" w:hAnsi="Calibri" w:cs="Calibri"/>
          <w:color w:val="0066FF"/>
        </w:rPr>
      </w:pPr>
      <w:r>
        <w:t>And evidently, we can have plane wave excitations through this medium of the form n</w:t>
      </w:r>
      <w:r>
        <w:rPr>
          <w:vertAlign w:val="subscript"/>
        </w:rPr>
        <w:t>1</w:t>
      </w:r>
      <w:r>
        <w:t>(x,t) = exp(ikx-</w:t>
      </w:r>
      <w:r>
        <w:rPr>
          <w:rFonts w:ascii="Calibri" w:hAnsi="Calibri" w:cs="Calibri"/>
        </w:rPr>
        <w:t>ω</w:t>
      </w:r>
      <w:r>
        <w:rPr>
          <w:vertAlign w:val="subscript"/>
        </w:rPr>
        <w:t>k</w:t>
      </w:r>
      <w:r>
        <w:t xml:space="preserve">t).  </w:t>
      </w:r>
      <w:r w:rsidR="005037AD">
        <w:t xml:space="preserve">Can see the long-range nature of the e-e interaction supports non-zero frequency oscillations in the limit of long wavelength (small k).  If we used a screened e-e interaction, I presume these oscillations would look more acoustic in form, i.e., </w:t>
      </w:r>
      <w:r w:rsidR="005037AD">
        <w:rPr>
          <w:rFonts w:ascii="Calibri" w:hAnsi="Calibri" w:cs="Calibri"/>
        </w:rPr>
        <w:t>ω</w:t>
      </w:r>
      <w:r w:rsidR="005037AD">
        <w:rPr>
          <w:rFonts w:ascii="Calibri" w:hAnsi="Calibri" w:cs="Calibri"/>
          <w:vertAlign w:val="subscript"/>
        </w:rPr>
        <w:t>k</w:t>
      </w:r>
      <w:r w:rsidR="005037AD">
        <w:rPr>
          <w:rFonts w:ascii="Calibri" w:hAnsi="Calibri" w:cs="Calibri"/>
        </w:rPr>
        <w:t xml:space="preserve"> = ck. </w:t>
      </w:r>
      <w:r w:rsidR="005037AD">
        <w:t xml:space="preserve"> </w:t>
      </w:r>
      <w:r w:rsidR="00EC4000">
        <w:t xml:space="preserve">Well, not exactly, because the ions wouldn’t be good at screening the electrons’ motion. </w:t>
      </w:r>
      <w:r w:rsidR="00644B4A">
        <w:t xml:space="preserve"> </w:t>
      </w:r>
      <w:r w:rsidR="00644B4A" w:rsidRPr="000F2C78">
        <w:rPr>
          <w:color w:val="0066FF"/>
        </w:rPr>
        <w:t>Note</w:t>
      </w:r>
      <w:r w:rsidR="001B7F71" w:rsidRPr="000F2C78">
        <w:rPr>
          <w:color w:val="0066FF"/>
        </w:rPr>
        <w:t xml:space="preserve"> these oscillations </w:t>
      </w:r>
      <w:r w:rsidR="00644B4A" w:rsidRPr="000F2C78">
        <w:rPr>
          <w:color w:val="0066FF"/>
        </w:rPr>
        <w:t xml:space="preserve">are the same we find </w:t>
      </w:r>
      <w:r w:rsidR="00AD524F">
        <w:rPr>
          <w:color w:val="0066FF"/>
        </w:rPr>
        <w:t xml:space="preserve">the Electrodynamics/Metal Physical Model file, the Stat Mech/RTA Susceptibility file, and </w:t>
      </w:r>
      <w:r w:rsidR="00644B4A" w:rsidRPr="000F2C78">
        <w:rPr>
          <w:color w:val="0066FF"/>
        </w:rPr>
        <w:t>in the Cond Matt folder/Metals/e-e Interactions/Nearly Free/</w:t>
      </w:r>
      <w:r w:rsidR="001825F4" w:rsidRPr="000F2C78">
        <w:rPr>
          <w:color w:val="0066FF"/>
        </w:rPr>
        <w:t>Excitations/Collective Excitations file</w:t>
      </w:r>
      <w:r w:rsidR="00644B4A" w:rsidRPr="000F2C78">
        <w:rPr>
          <w:color w:val="0066FF"/>
        </w:rPr>
        <w:t xml:space="preserve">.  There </w:t>
      </w:r>
      <w:r w:rsidR="001825F4" w:rsidRPr="000F2C78">
        <w:rPr>
          <w:color w:val="0066FF"/>
        </w:rPr>
        <w:t xml:space="preserve">we found </w:t>
      </w:r>
      <w:r w:rsidR="00644B4A" w:rsidRPr="000F2C78">
        <w:rPr>
          <w:color w:val="0066FF"/>
        </w:rPr>
        <w:t xml:space="preserve">(will find) </w:t>
      </w:r>
      <w:r w:rsidR="001825F4" w:rsidRPr="000F2C78">
        <w:rPr>
          <w:color w:val="0066FF"/>
        </w:rPr>
        <w:t xml:space="preserve">that we get plasma wave excitations with dispersion of the same general </w:t>
      </w:r>
      <w:r w:rsidR="001825F4" w:rsidRPr="000F2C78">
        <w:rPr>
          <w:rFonts w:ascii="Calibri" w:hAnsi="Calibri" w:cs="Calibri"/>
          <w:color w:val="0066FF"/>
        </w:rPr>
        <w:t>ω</w:t>
      </w:r>
      <w:r w:rsidR="001825F4" w:rsidRPr="000F2C78">
        <w:rPr>
          <w:color w:val="0066FF"/>
          <w:vertAlign w:val="subscript"/>
        </w:rPr>
        <w:t>k</w:t>
      </w:r>
      <w:r w:rsidR="001825F4" w:rsidRPr="000F2C78">
        <w:rPr>
          <w:color w:val="0066FF"/>
        </w:rPr>
        <w:t xml:space="preserve"> = </w:t>
      </w:r>
      <w:r w:rsidR="001825F4" w:rsidRPr="000F2C78">
        <w:rPr>
          <w:rFonts w:ascii="Calibri" w:hAnsi="Calibri" w:cs="Calibri"/>
          <w:color w:val="0066FF"/>
        </w:rPr>
        <w:t>√(ω</w:t>
      </w:r>
      <w:r w:rsidR="001825F4" w:rsidRPr="000F2C78">
        <w:rPr>
          <w:rFonts w:ascii="Calibri" w:hAnsi="Calibri" w:cs="Calibri"/>
          <w:color w:val="0066FF"/>
          <w:vertAlign w:val="subscript"/>
        </w:rPr>
        <w:t>p</w:t>
      </w:r>
      <w:r w:rsidR="001825F4" w:rsidRPr="000F2C78">
        <w:rPr>
          <w:rFonts w:ascii="Calibri" w:hAnsi="Calibri" w:cs="Calibri"/>
          <w:color w:val="0066FF"/>
        </w:rPr>
        <w:t xml:space="preserve"> + const.</w:t>
      </w:r>
      <w:r w:rsidR="00E34C05" w:rsidRPr="000F2C78">
        <w:rPr>
          <w:rFonts w:ascii="Calibri" w:hAnsi="Calibri" w:cs="Calibri"/>
          <w:color w:val="0066FF"/>
        </w:rPr>
        <w:t>×</w:t>
      </w:r>
      <w:r w:rsidR="001825F4" w:rsidRPr="000F2C78">
        <w:rPr>
          <w:rFonts w:ascii="Calibri" w:hAnsi="Calibri" w:cs="Calibri"/>
          <w:color w:val="0066FF"/>
        </w:rPr>
        <w:t>k</w:t>
      </w:r>
      <w:r w:rsidR="001825F4" w:rsidRPr="000F2C78">
        <w:rPr>
          <w:rFonts w:ascii="Calibri" w:hAnsi="Calibri" w:cs="Calibri"/>
          <w:color w:val="0066FF"/>
          <w:vertAlign w:val="superscript"/>
        </w:rPr>
        <w:t>2</w:t>
      </w:r>
      <w:r w:rsidR="001825F4" w:rsidRPr="000F2C78">
        <w:rPr>
          <w:rFonts w:ascii="Calibri" w:hAnsi="Calibri" w:cs="Calibri"/>
          <w:color w:val="0066FF"/>
        </w:rPr>
        <w:t xml:space="preserve">) form.  </w:t>
      </w:r>
      <w:r w:rsidR="00644B4A" w:rsidRPr="000F2C78">
        <w:rPr>
          <w:rFonts w:ascii="Calibri" w:hAnsi="Calibri" w:cs="Calibri"/>
          <w:color w:val="0066FF"/>
        </w:rPr>
        <w:t>Only difference should be that here we used the equipartition theorem to evaluate thermal expectations instead of there where we’ll use the low T Fermi distribution.</w:t>
      </w:r>
      <w:r w:rsidR="000F2C78">
        <w:rPr>
          <w:rFonts w:ascii="Calibri" w:hAnsi="Calibri" w:cs="Calibri"/>
          <w:color w:val="0066FF"/>
        </w:rPr>
        <w:t xml:space="preserve">  But a plamsa is typically at super high T, so our use of classical statistics here is probably okay.</w:t>
      </w:r>
    </w:p>
    <w:p w14:paraId="7AAE7244" w14:textId="11628734" w:rsidR="00EC4000" w:rsidRDefault="00EC4000" w:rsidP="00806AFB">
      <w:pPr>
        <w:pStyle w:val="NoSpacing"/>
        <w:rPr>
          <w:rFonts w:ascii="Calibri" w:hAnsi="Calibri" w:cs="Calibri"/>
        </w:rPr>
      </w:pPr>
    </w:p>
    <w:p w14:paraId="0BE9A10C" w14:textId="02679AC7" w:rsidR="00EC4000" w:rsidRPr="00623150" w:rsidRDefault="00EC4000" w:rsidP="00806AFB">
      <w:pPr>
        <w:pStyle w:val="NoSpacing"/>
      </w:pPr>
      <w:r>
        <w:rPr>
          <w:rFonts w:ascii="Calibri" w:hAnsi="Calibri" w:cs="Calibri"/>
        </w:rPr>
        <w:t>Another thing of note is that this tells us why electrons don’t propagate sound, while the crystal lattice does.  For a sound wave to propagate through a medium, we’d need to be able to write down n(x,t) = e</w:t>
      </w:r>
      <w:r>
        <w:rPr>
          <w:rFonts w:ascii="Calibri" w:hAnsi="Calibri" w:cs="Calibri"/>
          <w:vertAlign w:val="superscript"/>
        </w:rPr>
        <w:t>ikx-iωt</w:t>
      </w:r>
      <w:r w:rsidR="00EF5598">
        <w:rPr>
          <w:rFonts w:ascii="Calibri" w:hAnsi="Calibri" w:cs="Calibri"/>
        </w:rPr>
        <w:t xml:space="preserve"> in each region and match up boundary conditions, etc.  In particular, we need the frequencies to match in each region.  But ω</w:t>
      </w:r>
      <w:r w:rsidR="00EF5598">
        <w:rPr>
          <w:rFonts w:ascii="Calibri" w:hAnsi="Calibri" w:cs="Calibri"/>
          <w:vertAlign w:val="subscript"/>
        </w:rPr>
        <w:t>k</w:t>
      </w:r>
      <w:r w:rsidR="00EF5598">
        <w:rPr>
          <w:rFonts w:ascii="Calibri" w:hAnsi="Calibri" w:cs="Calibri"/>
        </w:rPr>
        <w:t xml:space="preserve"> &gt; √(ne</w:t>
      </w:r>
      <w:r w:rsidR="00EF5598">
        <w:rPr>
          <w:rFonts w:ascii="Calibri" w:hAnsi="Calibri" w:cs="Calibri"/>
          <w:vertAlign w:val="superscript"/>
        </w:rPr>
        <w:t>2</w:t>
      </w:r>
      <w:r w:rsidR="00EF5598">
        <w:rPr>
          <w:rFonts w:ascii="Calibri" w:hAnsi="Calibri" w:cs="Calibri"/>
        </w:rPr>
        <w:t>/mε</w:t>
      </w:r>
      <w:r w:rsidR="00EF5598">
        <w:rPr>
          <w:rFonts w:ascii="Calibri" w:hAnsi="Calibri" w:cs="Calibri"/>
          <w:vertAlign w:val="subscript"/>
        </w:rPr>
        <w:t>0</w:t>
      </w:r>
      <w:r w:rsidR="00EF5598">
        <w:rPr>
          <w:rFonts w:ascii="Calibri" w:hAnsi="Calibri" w:cs="Calibri"/>
        </w:rPr>
        <w:t>)</w:t>
      </w:r>
      <w:r w:rsidR="00EF5598">
        <w:t>~ 10</w:t>
      </w:r>
      <w:r w:rsidR="00EF5598">
        <w:rPr>
          <w:vertAlign w:val="superscript"/>
        </w:rPr>
        <w:t>15</w:t>
      </w:r>
      <w:r w:rsidR="00EF5598">
        <w:t xml:space="preserve">Hz, which is way larger than any sound frequency. </w:t>
      </w:r>
      <w:r w:rsidR="00623150">
        <w:t xml:space="preserve"> So we can’t possibly match frequencies.  But the lattice can.  Since electrons screen the ion-ion interaction, it becomes effectively short ranged, and so that spectrum is linear like </w:t>
      </w:r>
      <w:r w:rsidR="00623150">
        <w:rPr>
          <w:rFonts w:ascii="Calibri" w:hAnsi="Calibri" w:cs="Calibri"/>
        </w:rPr>
        <w:t>ω</w:t>
      </w:r>
      <w:r w:rsidR="00623150">
        <w:rPr>
          <w:vertAlign w:val="subscript"/>
        </w:rPr>
        <w:t>k</w:t>
      </w:r>
      <w:r w:rsidR="00623150">
        <w:t xml:space="preserve"> = kv.  And so for any sound wave frequency, there will also be a lattice oscillation frequency to match.  Also, I don’t think we should worry </w:t>
      </w:r>
      <w:r w:rsidR="00D01189">
        <w:t xml:space="preserve">about </w:t>
      </w:r>
      <w:r w:rsidR="00DA34DD">
        <w:t xml:space="preserve">the outside air </w:t>
      </w:r>
      <w:r w:rsidR="00D01189">
        <w:t xml:space="preserve">not </w:t>
      </w:r>
      <w:r w:rsidR="00DA34DD">
        <w:t>being able</w:t>
      </w:r>
      <w:r w:rsidR="00D01189">
        <w:t>, physically,</w:t>
      </w:r>
      <w:r w:rsidR="00DA34DD">
        <w:t xml:space="preserve"> to induce oscillations in field of electrons.  If it can induce oscillations in a field of lattice ions, then I imagine it can in the electrons too.  Or even if not, once the lattice ions are perturbed, then </w:t>
      </w:r>
      <w:r w:rsidR="00DA34DD" w:rsidRPr="00DA34DD">
        <w:rPr>
          <w:i/>
        </w:rPr>
        <w:t>they</w:t>
      </w:r>
      <w:r w:rsidR="00DA34DD">
        <w:t xml:space="preserve"> would perturb the electrons.</w:t>
      </w:r>
    </w:p>
    <w:p w14:paraId="4F99172E" w14:textId="77777777" w:rsidR="00A97E9A" w:rsidRDefault="00A97E9A" w:rsidP="00806AFB">
      <w:pPr>
        <w:pStyle w:val="NoSpacing"/>
      </w:pPr>
    </w:p>
    <w:p w14:paraId="5F347C04" w14:textId="5BBB2A55" w:rsidR="002C0023" w:rsidRPr="002C0023" w:rsidRDefault="00D219D4" w:rsidP="002C0023">
      <w:pPr>
        <w:pStyle w:val="NoSpacing"/>
        <w:rPr>
          <w:b/>
          <w:sz w:val="24"/>
        </w:rPr>
      </w:pPr>
      <w:r>
        <w:rPr>
          <w:b/>
          <w:sz w:val="24"/>
        </w:rPr>
        <w:t>2</w:t>
      </w:r>
      <w:r w:rsidR="003343D2">
        <w:rPr>
          <w:b/>
          <w:sz w:val="24"/>
        </w:rPr>
        <w:t xml:space="preserve">. </w:t>
      </w:r>
      <w:r w:rsidR="002C0023">
        <w:rPr>
          <w:b/>
          <w:sz w:val="24"/>
        </w:rPr>
        <w:t>Free</w:t>
      </w:r>
      <w:r w:rsidR="002C0023" w:rsidRPr="002C0023">
        <w:rPr>
          <w:b/>
          <w:sz w:val="24"/>
        </w:rPr>
        <w:t xml:space="preserve"> substrate</w:t>
      </w:r>
      <w:r w:rsidR="00FE5449">
        <w:rPr>
          <w:b/>
          <w:sz w:val="24"/>
        </w:rPr>
        <w:t xml:space="preserve"> (no dissipation)</w:t>
      </w:r>
    </w:p>
    <w:p w14:paraId="7B869C36" w14:textId="77777777" w:rsidR="002C0023" w:rsidRDefault="002C0023" w:rsidP="001A51EC">
      <w:pPr>
        <w:pStyle w:val="NoSpacing"/>
      </w:pPr>
      <w:r>
        <w:t xml:space="preserve">Now let’s suppose that the fixed positive lattice is no longer fixed. </w:t>
      </w:r>
      <w:r w:rsidR="00AE7C28">
        <w:t xml:space="preserve"> But it seems that we'll be assuming no collisions occur between the electrons and positive</w:t>
      </w:r>
      <w:r w:rsidR="000D13EB">
        <w:t xml:space="preserve"> (ionic)</w:t>
      </w:r>
      <w:r w:rsidR="00AE7C28">
        <w:t xml:space="preserve"> charges</w:t>
      </w:r>
      <w:r w:rsidR="00BF62F2">
        <w:t>, and so still no</w:t>
      </w:r>
      <w:r w:rsidR="00AE7C28">
        <w:t xml:space="preserve"> dissipation</w:t>
      </w:r>
      <w:r w:rsidR="001A51EC">
        <w:t xml:space="preserve">.  So we’ll have the same equations, except supplemented now by the continuity equation for the positive ions.  </w:t>
      </w:r>
    </w:p>
    <w:p w14:paraId="7623BFFF" w14:textId="77777777" w:rsidR="001A51EC" w:rsidRDefault="001A51EC" w:rsidP="001A51EC">
      <w:pPr>
        <w:pStyle w:val="NoSpacing"/>
      </w:pPr>
    </w:p>
    <w:p w14:paraId="5489878E" w14:textId="77777777" w:rsidR="002C0023" w:rsidRDefault="000D13EB" w:rsidP="002C0023">
      <w:pPr>
        <w:pStyle w:val="NoSpacing"/>
      </w:pPr>
      <w:r w:rsidRPr="000D13EB">
        <w:rPr>
          <w:position w:val="-194"/>
        </w:rPr>
        <w:object w:dxaOrig="3500" w:dyaOrig="4000" w14:anchorId="28C2350B">
          <v:shape id="_x0000_i1046" type="#_x0000_t75" style="width:175.1pt;height:199.65pt" o:ole="">
            <v:imagedata r:id="rId48" o:title=""/>
          </v:shape>
          <o:OLEObject Type="Embed" ProgID="Equation.DSMT4" ShapeID="_x0000_i1046" DrawAspect="Content" ObjectID="_1768933420" r:id="rId49"/>
        </w:object>
      </w:r>
    </w:p>
    <w:p w14:paraId="3B223E69" w14:textId="77777777" w:rsidR="000E690B" w:rsidRDefault="000E690B" w:rsidP="002C0023">
      <w:pPr>
        <w:pStyle w:val="NoSpacing"/>
      </w:pPr>
    </w:p>
    <w:p w14:paraId="2BC1043C" w14:textId="77777777" w:rsidR="000E690B" w:rsidRDefault="0040028F" w:rsidP="002C0023">
      <w:pPr>
        <w:pStyle w:val="NoSpacing"/>
      </w:pPr>
      <w:r>
        <w:t>So we have 6 + 2</w:t>
      </w:r>
      <w:r w:rsidR="00BF62F2">
        <w:t xml:space="preserve"> </w:t>
      </w:r>
      <w:r>
        <w:t xml:space="preserve">equations, and 4 + 4 unknowns.  So we’re good.   </w:t>
      </w:r>
      <w:r w:rsidR="000E690B">
        <w:t>Now let’s take divergence of the momentum equation</w:t>
      </w:r>
      <w:r>
        <w:t>s</w:t>
      </w:r>
      <w:r w:rsidR="000E690B">
        <w:t>, like before:</w:t>
      </w:r>
    </w:p>
    <w:p w14:paraId="26CC2D38" w14:textId="77777777" w:rsidR="000E690B" w:rsidRDefault="000E690B" w:rsidP="002C0023">
      <w:pPr>
        <w:pStyle w:val="NoSpacing"/>
      </w:pPr>
    </w:p>
    <w:p w14:paraId="01EF7266" w14:textId="77777777" w:rsidR="000E690B" w:rsidRDefault="000D13EB" w:rsidP="002C0023">
      <w:pPr>
        <w:pStyle w:val="NoSpacing"/>
      </w:pPr>
      <w:r w:rsidRPr="0040028F">
        <w:rPr>
          <w:position w:val="-66"/>
        </w:rPr>
        <w:object w:dxaOrig="5460" w:dyaOrig="1440" w14:anchorId="3D79BB11">
          <v:shape id="_x0000_i1047" type="#_x0000_t75" style="width:273.25pt;height:1in" o:ole="">
            <v:imagedata r:id="rId50" o:title=""/>
          </v:shape>
          <o:OLEObject Type="Embed" ProgID="Equation.DSMT4" ShapeID="_x0000_i1047" DrawAspect="Content" ObjectID="_1768933421" r:id="rId51"/>
        </w:object>
      </w:r>
    </w:p>
    <w:p w14:paraId="5A04573E" w14:textId="77777777" w:rsidR="002C0023" w:rsidRDefault="002C0023" w:rsidP="002C0023">
      <w:pPr>
        <w:pStyle w:val="NoSpacing"/>
      </w:pPr>
    </w:p>
    <w:p w14:paraId="7393DB76" w14:textId="77777777" w:rsidR="002C0023" w:rsidRDefault="00A21008" w:rsidP="002C0023">
      <w:pPr>
        <w:pStyle w:val="NoSpacing"/>
      </w:pPr>
      <w:r>
        <w:t xml:space="preserve">We’ll expand to first order again.  </w:t>
      </w:r>
    </w:p>
    <w:p w14:paraId="0A572AF7" w14:textId="77777777" w:rsidR="002C0023" w:rsidRDefault="002C0023" w:rsidP="002C0023">
      <w:pPr>
        <w:pStyle w:val="NoSpacing"/>
      </w:pPr>
    </w:p>
    <w:p w14:paraId="4D180B30" w14:textId="77777777" w:rsidR="002C0023" w:rsidRDefault="00000EB9" w:rsidP="002C0023">
      <w:pPr>
        <w:pStyle w:val="NoSpacing"/>
      </w:pPr>
      <w:r w:rsidRPr="000D13EB">
        <w:rPr>
          <w:position w:val="-184"/>
        </w:rPr>
        <w:object w:dxaOrig="5420" w:dyaOrig="3800" w14:anchorId="020A4D60">
          <v:shape id="_x0000_i1048" type="#_x0000_t75" style="width:271.1pt;height:189.8pt" o:ole="">
            <v:imagedata r:id="rId52" o:title=""/>
          </v:shape>
          <o:OLEObject Type="Embed" ProgID="Equation.DSMT4" ShapeID="_x0000_i1048" DrawAspect="Content" ObjectID="_1768933422" r:id="rId53"/>
        </w:object>
      </w:r>
    </w:p>
    <w:p w14:paraId="2E7218E4" w14:textId="77777777" w:rsidR="002C0023" w:rsidRDefault="002C0023" w:rsidP="002C0023">
      <w:pPr>
        <w:pStyle w:val="NoSpacing"/>
      </w:pPr>
    </w:p>
    <w:p w14:paraId="6A319E3E" w14:textId="77777777" w:rsidR="002C0023" w:rsidRPr="00D67ABD" w:rsidRDefault="002C0023" w:rsidP="002C0023">
      <w:pPr>
        <w:pStyle w:val="NoSpacing"/>
      </w:pPr>
      <w:r>
        <w:t>Filling t</w:t>
      </w:r>
      <w:r w:rsidR="000D13EB">
        <w:t>hese into the equations, we get (for electrons)</w:t>
      </w:r>
    </w:p>
    <w:p w14:paraId="0C90B24D" w14:textId="77777777" w:rsidR="002C0023" w:rsidRDefault="002C0023" w:rsidP="002C0023">
      <w:pPr>
        <w:pStyle w:val="NoSpacing"/>
      </w:pPr>
    </w:p>
    <w:p w14:paraId="2614FE87" w14:textId="77777777" w:rsidR="002C0023" w:rsidRDefault="00000EB9" w:rsidP="002C0023">
      <w:pPr>
        <w:pStyle w:val="NoSpacing"/>
      </w:pPr>
      <w:r w:rsidRPr="000D13EB">
        <w:rPr>
          <w:position w:val="-98"/>
        </w:rPr>
        <w:object w:dxaOrig="7580" w:dyaOrig="2079" w14:anchorId="60471951">
          <v:shape id="_x0000_i1049" type="#_x0000_t75" style="width:379.65pt;height:103.65pt" o:ole="">
            <v:imagedata r:id="rId54" o:title=""/>
          </v:shape>
          <o:OLEObject Type="Embed" ProgID="Equation.DSMT4" ShapeID="_x0000_i1049" DrawAspect="Content" ObjectID="_1768933423" r:id="rId55"/>
        </w:object>
      </w:r>
    </w:p>
    <w:p w14:paraId="0E75509F" w14:textId="77777777" w:rsidR="00000EB9" w:rsidRDefault="00000EB9" w:rsidP="002C0023">
      <w:pPr>
        <w:pStyle w:val="NoSpacing"/>
      </w:pPr>
    </w:p>
    <w:p w14:paraId="45A2937E" w14:textId="77777777" w:rsidR="00000EB9" w:rsidRDefault="0039559A" w:rsidP="002C0023">
      <w:pPr>
        <w:pStyle w:val="NoSpacing"/>
      </w:pPr>
      <w:r>
        <w:t xml:space="preserve">and similarly for the </w:t>
      </w:r>
      <w:r w:rsidR="00000EB9">
        <w:t>ions we get:</w:t>
      </w:r>
    </w:p>
    <w:p w14:paraId="0901174D" w14:textId="77777777" w:rsidR="00000EB9" w:rsidRDefault="00000EB9" w:rsidP="002C0023">
      <w:pPr>
        <w:pStyle w:val="NoSpacing"/>
      </w:pPr>
    </w:p>
    <w:p w14:paraId="09E7A63D" w14:textId="77777777" w:rsidR="00000EB9" w:rsidRDefault="00000EB9" w:rsidP="002C0023">
      <w:pPr>
        <w:pStyle w:val="NoSpacing"/>
      </w:pPr>
      <w:r w:rsidRPr="000D13EB">
        <w:rPr>
          <w:position w:val="-98"/>
        </w:rPr>
        <w:object w:dxaOrig="7400" w:dyaOrig="2079" w14:anchorId="22A3102C">
          <v:shape id="_x0000_i1050" type="#_x0000_t75" style="width:369.8pt;height:103.65pt" o:ole="">
            <v:imagedata r:id="rId56" o:title=""/>
          </v:shape>
          <o:OLEObject Type="Embed" ProgID="Equation.DSMT4" ShapeID="_x0000_i1050" DrawAspect="Content" ObjectID="_1768933424" r:id="rId57"/>
        </w:object>
      </w:r>
    </w:p>
    <w:p w14:paraId="16E12DA8" w14:textId="77777777" w:rsidR="000E1317" w:rsidRDefault="000E1317" w:rsidP="002C0023">
      <w:pPr>
        <w:pStyle w:val="NoSpacing"/>
      </w:pPr>
    </w:p>
    <w:p w14:paraId="57A1420C" w14:textId="77777777" w:rsidR="000E1317" w:rsidRDefault="000E1317" w:rsidP="002C0023">
      <w:pPr>
        <w:pStyle w:val="NoSpacing"/>
      </w:pPr>
      <w:r>
        <w:t xml:space="preserve">Now I’ll </w:t>
      </w:r>
      <w:r w:rsidR="00C1513A">
        <w:t>reverse order of operations from last time</w:t>
      </w:r>
      <w:r>
        <w:t xml:space="preserve">.  Instead of taking the FT of both sides, I’ll </w:t>
      </w:r>
      <w:r w:rsidR="00C67D5C">
        <w:t xml:space="preserve">just </w:t>
      </w:r>
      <w:r>
        <w:t xml:space="preserve">fill the top </w:t>
      </w:r>
      <w:r w:rsidR="00C67D5C">
        <w:t xml:space="preserve">and bottom </w:t>
      </w:r>
      <w:r>
        <w:t>equ</w:t>
      </w:r>
      <w:r w:rsidR="00C67D5C">
        <w:t>ation into the middle one, yielding (for electrons):</w:t>
      </w:r>
    </w:p>
    <w:p w14:paraId="606FB327" w14:textId="77777777" w:rsidR="00C67D5C" w:rsidRDefault="00C67D5C" w:rsidP="002C0023">
      <w:pPr>
        <w:pStyle w:val="NoSpacing"/>
      </w:pPr>
    </w:p>
    <w:p w14:paraId="3838D57B" w14:textId="77777777" w:rsidR="00C67D5C" w:rsidRDefault="00C1513A" w:rsidP="002C0023">
      <w:pPr>
        <w:pStyle w:val="NoSpacing"/>
      </w:pPr>
      <w:r w:rsidRPr="00C67D5C">
        <w:rPr>
          <w:position w:val="-70"/>
        </w:rPr>
        <w:object w:dxaOrig="7479" w:dyaOrig="1520" w14:anchorId="64B026FF">
          <v:shape id="_x0000_i1051" type="#_x0000_t75" style="width:374.2pt;height:76.35pt" o:ole="">
            <v:imagedata r:id="rId58" o:title=""/>
          </v:shape>
          <o:OLEObject Type="Embed" ProgID="Equation.DSMT4" ShapeID="_x0000_i1051" DrawAspect="Content" ObjectID="_1768933425" r:id="rId59"/>
        </w:object>
      </w:r>
    </w:p>
    <w:p w14:paraId="7762A240" w14:textId="77777777" w:rsidR="005A08A5" w:rsidRDefault="005A08A5" w:rsidP="002C0023">
      <w:pPr>
        <w:pStyle w:val="NoSpacing"/>
      </w:pPr>
    </w:p>
    <w:p w14:paraId="1DF777E6" w14:textId="77777777" w:rsidR="00C67D5C" w:rsidRDefault="005A08A5" w:rsidP="002C0023">
      <w:pPr>
        <w:pStyle w:val="NoSpacing"/>
      </w:pPr>
      <w:r>
        <w:t>(note the replacement of s</w:t>
      </w:r>
      <w:r>
        <w:rPr>
          <w:vertAlign w:val="subscript"/>
        </w:rPr>
        <w:t>1</w:t>
      </w:r>
      <w:r>
        <w:t xml:space="preserve"> with (s</w:t>
      </w:r>
      <w:r>
        <w:rPr>
          <w:vertAlign w:val="subscript"/>
        </w:rPr>
        <w:t>0</w:t>
      </w:r>
      <w:r>
        <w:t>/n</w:t>
      </w:r>
      <w:r>
        <w:rPr>
          <w:vertAlign w:val="subscript"/>
        </w:rPr>
        <w:t>0</w:t>
      </w:r>
      <w:r>
        <w:t>)n</w:t>
      </w:r>
      <w:r>
        <w:rPr>
          <w:vertAlign w:val="subscript"/>
        </w:rPr>
        <w:t>1</w:t>
      </w:r>
      <w:r>
        <w:t xml:space="preserve"> doesn’t strictly follow perhaps; but it would if we can assume they’re both sinusoidal functions.  Doing same with ion equation,</w:t>
      </w:r>
    </w:p>
    <w:p w14:paraId="39BF75C4" w14:textId="77777777" w:rsidR="005A08A5" w:rsidRDefault="005A08A5" w:rsidP="002C0023">
      <w:pPr>
        <w:pStyle w:val="NoSpacing"/>
      </w:pPr>
    </w:p>
    <w:p w14:paraId="0115B76C" w14:textId="77777777" w:rsidR="005A08A5" w:rsidRDefault="00C1513A" w:rsidP="002C0023">
      <w:pPr>
        <w:pStyle w:val="NoSpacing"/>
      </w:pPr>
      <w:r w:rsidRPr="005A08A5">
        <w:rPr>
          <w:position w:val="-30"/>
        </w:rPr>
        <w:object w:dxaOrig="4160" w:dyaOrig="720" w14:anchorId="54D4FB9F">
          <v:shape id="_x0000_i1052" type="#_x0000_t75" style="width:208.35pt;height:36pt" o:ole="">
            <v:imagedata r:id="rId60" o:title=""/>
          </v:shape>
          <o:OLEObject Type="Embed" ProgID="Equation.DSMT4" ShapeID="_x0000_i1052" DrawAspect="Content" ObjectID="_1768933426" r:id="rId61"/>
        </w:object>
      </w:r>
    </w:p>
    <w:p w14:paraId="392A6E32" w14:textId="77777777" w:rsidR="005A08A5" w:rsidRDefault="005A08A5" w:rsidP="002C0023">
      <w:pPr>
        <w:pStyle w:val="NoSpacing"/>
      </w:pPr>
    </w:p>
    <w:p w14:paraId="2BD24457" w14:textId="77777777" w:rsidR="005A08A5" w:rsidRDefault="005A08A5" w:rsidP="002C0023">
      <w:pPr>
        <w:pStyle w:val="NoSpacing"/>
      </w:pPr>
      <w:r>
        <w:t>And here we’re kind of stuck.  I’ll take the Fourier transform again,</w:t>
      </w:r>
    </w:p>
    <w:p w14:paraId="3C948A2F" w14:textId="77777777" w:rsidR="005A08A5" w:rsidRDefault="005A08A5" w:rsidP="002C0023">
      <w:pPr>
        <w:pStyle w:val="NoSpacing"/>
      </w:pPr>
    </w:p>
    <w:p w14:paraId="2985F8FA" w14:textId="77777777" w:rsidR="005A08A5" w:rsidRDefault="00C1513A" w:rsidP="002C0023">
      <w:pPr>
        <w:pStyle w:val="NoSpacing"/>
      </w:pPr>
      <w:r w:rsidRPr="005A08A5">
        <w:rPr>
          <w:position w:val="-66"/>
        </w:rPr>
        <w:object w:dxaOrig="3780" w:dyaOrig="1440" w14:anchorId="09C5EDB0">
          <v:shape id="_x0000_i1053" type="#_x0000_t75" style="width:189.25pt;height:1in" o:ole="">
            <v:imagedata r:id="rId62" o:title=""/>
          </v:shape>
          <o:OLEObject Type="Embed" ProgID="Equation.DSMT4" ShapeID="_x0000_i1053" DrawAspect="Content" ObjectID="_1768933427" r:id="rId63"/>
        </w:object>
      </w:r>
    </w:p>
    <w:p w14:paraId="13AD68BD" w14:textId="77777777" w:rsidR="00C1513A" w:rsidRDefault="00C1513A" w:rsidP="002C0023">
      <w:pPr>
        <w:pStyle w:val="NoSpacing"/>
      </w:pPr>
    </w:p>
    <w:p w14:paraId="7E97CCEF" w14:textId="77777777" w:rsidR="00C1513A" w:rsidRDefault="00C1513A" w:rsidP="002C0023">
      <w:pPr>
        <w:pStyle w:val="NoSpacing"/>
      </w:pPr>
      <w:r>
        <w:t>Simplifying both,</w:t>
      </w:r>
    </w:p>
    <w:p w14:paraId="209DE875" w14:textId="77777777" w:rsidR="00C1513A" w:rsidRDefault="00C1513A" w:rsidP="002C0023">
      <w:pPr>
        <w:pStyle w:val="NoSpacing"/>
      </w:pPr>
    </w:p>
    <w:p w14:paraId="64EB9F40" w14:textId="77777777" w:rsidR="00C1513A" w:rsidRDefault="00C1513A" w:rsidP="002C0023">
      <w:pPr>
        <w:pStyle w:val="NoSpacing"/>
      </w:pPr>
      <w:r w:rsidRPr="00C1513A">
        <w:rPr>
          <w:position w:val="-70"/>
        </w:rPr>
        <w:object w:dxaOrig="4020" w:dyaOrig="1520" w14:anchorId="093C3422">
          <v:shape id="_x0000_i1054" type="#_x0000_t75" style="width:201.25pt;height:76.35pt" o:ole="">
            <v:imagedata r:id="rId64" o:title=""/>
          </v:shape>
          <o:OLEObject Type="Embed" ProgID="Equation.DSMT4" ShapeID="_x0000_i1054" DrawAspect="Content" ObjectID="_1768933428" r:id="rId65"/>
        </w:object>
      </w:r>
    </w:p>
    <w:p w14:paraId="3E4956C8" w14:textId="77777777" w:rsidR="00C1513A" w:rsidRDefault="00C1513A" w:rsidP="002C0023">
      <w:pPr>
        <w:pStyle w:val="NoSpacing"/>
      </w:pPr>
    </w:p>
    <w:p w14:paraId="1E930C27" w14:textId="77777777" w:rsidR="00C1513A" w:rsidRDefault="00C1513A" w:rsidP="002C0023">
      <w:pPr>
        <w:pStyle w:val="NoSpacing"/>
      </w:pPr>
      <w:r>
        <w:t xml:space="preserve">So getting the </w:t>
      </w:r>
      <w:r w:rsidR="001679CA">
        <w:t>electron density by itself, we have:</w:t>
      </w:r>
    </w:p>
    <w:p w14:paraId="0A45F150" w14:textId="77777777" w:rsidR="00C1513A" w:rsidRDefault="00C1513A" w:rsidP="002C0023">
      <w:pPr>
        <w:pStyle w:val="NoSpacing"/>
      </w:pPr>
    </w:p>
    <w:p w14:paraId="384745EE" w14:textId="77777777" w:rsidR="00C1513A" w:rsidRDefault="00C1513A" w:rsidP="002C0023">
      <w:pPr>
        <w:pStyle w:val="NoSpacing"/>
      </w:pPr>
      <w:r w:rsidRPr="00C1513A">
        <w:rPr>
          <w:position w:val="-38"/>
        </w:rPr>
        <w:object w:dxaOrig="7060" w:dyaOrig="880" w14:anchorId="65A8C2DB">
          <v:shape id="_x0000_i1055" type="#_x0000_t75" style="width:353.45pt;height:43.65pt" o:ole="">
            <v:imagedata r:id="rId66" o:title=""/>
          </v:shape>
          <o:OLEObject Type="Embed" ProgID="Equation.DSMT4" ShapeID="_x0000_i1055" DrawAspect="Content" ObjectID="_1768933429" r:id="rId67"/>
        </w:object>
      </w:r>
    </w:p>
    <w:p w14:paraId="21529A53" w14:textId="77777777" w:rsidR="00C1513A" w:rsidRDefault="00C1513A" w:rsidP="002C0023">
      <w:pPr>
        <w:pStyle w:val="NoSpacing"/>
      </w:pPr>
    </w:p>
    <w:p w14:paraId="78F713FA" w14:textId="3E351A2D" w:rsidR="00C1513A" w:rsidRPr="00B16395" w:rsidRDefault="001679CA" w:rsidP="002C0023">
      <w:pPr>
        <w:pStyle w:val="NoSpacing"/>
      </w:pPr>
      <w:r>
        <w:t xml:space="preserve">The solutions for </w:t>
      </w:r>
      <w:r>
        <w:rPr>
          <w:rFonts w:ascii="Calibri" w:hAnsi="Calibri"/>
        </w:rPr>
        <w:t>ω</w:t>
      </w:r>
      <w:r>
        <w:t xml:space="preserve"> gives us the dispersion relation.  It’s certainly interesting looking.  </w:t>
      </w:r>
      <w:r w:rsidR="00E83557">
        <w:t>Note that we could obtain a decent approximation by neglecting the m</w:t>
      </w:r>
      <w:r w:rsidR="00E83557">
        <w:rPr>
          <w:vertAlign w:val="subscript"/>
        </w:rPr>
        <w:t>e</w:t>
      </w:r>
      <w:r w:rsidR="00E83557">
        <w:rPr>
          <w:rFonts w:ascii="Calibri" w:hAnsi="Calibri"/>
        </w:rPr>
        <w:t>ω</w:t>
      </w:r>
      <w:r w:rsidR="00E83557">
        <w:rPr>
          <w:vertAlign w:val="superscript"/>
        </w:rPr>
        <w:t>2</w:t>
      </w:r>
      <w:r w:rsidR="00E83557">
        <w:t xml:space="preserve"> term.  </w:t>
      </w:r>
      <w:r w:rsidR="00B16395">
        <w:t>Except for the e</w:t>
      </w:r>
      <w:r w:rsidR="00B16395">
        <w:rPr>
          <w:vertAlign w:val="superscript"/>
        </w:rPr>
        <w:t>2</w:t>
      </w:r>
      <w:r w:rsidR="00B16395">
        <w:t>n</w:t>
      </w:r>
      <w:r w:rsidR="00B16395">
        <w:rPr>
          <w:vertAlign w:val="subscript"/>
        </w:rPr>
        <w:t>0</w:t>
      </w:r>
      <w:r w:rsidR="00B16395">
        <w:t>/</w:t>
      </w:r>
      <w:r w:rsidR="00B16395">
        <w:rPr>
          <w:rFonts w:ascii="Calibri" w:hAnsi="Calibri" w:cs="Calibri"/>
        </w:rPr>
        <w:t>ε</w:t>
      </w:r>
      <w:r w:rsidR="00B16395">
        <w:softHyphen/>
      </w:r>
      <w:r w:rsidR="00B16395">
        <w:rPr>
          <w:vertAlign w:val="subscript"/>
        </w:rPr>
        <w:t>0</w:t>
      </w:r>
      <w:r w:rsidR="00B16395">
        <w:t xml:space="preserve"> term, we’d just have two copies of the prior equation.  So we’d have plasma oscillations of electron ‘gas’, as before, and now additionally similar oscillations of the ionic substrate.  But with that term, these two modes do mix, to give us something slightly different; I’d imagine it’s some kind of oscillation about their mutual center of mass.  </w:t>
      </w:r>
    </w:p>
    <w:p w14:paraId="7C5D23CD" w14:textId="77777777" w:rsidR="00D219D4" w:rsidRDefault="00D219D4" w:rsidP="00FE5449">
      <w:pPr>
        <w:pStyle w:val="NoSpacing"/>
      </w:pPr>
    </w:p>
    <w:p w14:paraId="08DE4BB1" w14:textId="791436D6" w:rsidR="00FE5449" w:rsidRPr="002C0023" w:rsidRDefault="00D219D4" w:rsidP="00FE5449">
      <w:pPr>
        <w:pStyle w:val="NoSpacing"/>
        <w:rPr>
          <w:b/>
          <w:sz w:val="24"/>
        </w:rPr>
      </w:pPr>
      <w:r>
        <w:rPr>
          <w:b/>
          <w:sz w:val="24"/>
        </w:rPr>
        <w:t>3</w:t>
      </w:r>
      <w:r w:rsidR="003343D2">
        <w:rPr>
          <w:b/>
          <w:sz w:val="24"/>
        </w:rPr>
        <w:t xml:space="preserve">. </w:t>
      </w:r>
      <w:r w:rsidR="00FE5449">
        <w:rPr>
          <w:b/>
          <w:sz w:val="24"/>
        </w:rPr>
        <w:t>Free</w:t>
      </w:r>
      <w:r w:rsidR="00FE5449" w:rsidRPr="002C0023">
        <w:rPr>
          <w:b/>
          <w:sz w:val="24"/>
        </w:rPr>
        <w:t xml:space="preserve"> substrate</w:t>
      </w:r>
      <w:r w:rsidR="00FE5449">
        <w:rPr>
          <w:b/>
          <w:sz w:val="24"/>
        </w:rPr>
        <w:t xml:space="preserve"> (allowing dissipation)</w:t>
      </w:r>
    </w:p>
    <w:p w14:paraId="530A8B48" w14:textId="2F2FFDCB" w:rsidR="00383035" w:rsidRDefault="0079058A" w:rsidP="00806AFB">
      <w:pPr>
        <w:pStyle w:val="NoSpacing"/>
      </w:pPr>
      <w:r>
        <w:t xml:space="preserve">Now let’s be more realistic and allow collisions to occur. </w:t>
      </w:r>
      <w:r w:rsidR="00D54E39">
        <w:t xml:space="preserve"> I’m still going to assume that both sets of particles are at the same temperature, and that the </w:t>
      </w:r>
      <w:r w:rsidR="00D54E39" w:rsidRPr="00D54E39">
        <w:rPr>
          <w:rFonts w:ascii="Calibri" w:hAnsi="Calibri"/>
          <w:b/>
        </w:rPr>
        <w:t>π</w:t>
      </w:r>
      <w:r w:rsidR="00D54E39">
        <w:t xml:space="preserve"> tensor is given by p</w:t>
      </w:r>
      <w:r w:rsidR="00581057" w:rsidRPr="00581057">
        <w:rPr>
          <w:b/>
        </w:rPr>
        <w:t>1</w:t>
      </w:r>
      <w:r w:rsidR="00D54E39">
        <w:t xml:space="preserve">, etc., so that the velocity gradient term in </w:t>
      </w:r>
      <w:r w:rsidR="00D54E39">
        <w:rPr>
          <w:rFonts w:ascii="Calibri" w:hAnsi="Calibri"/>
        </w:rPr>
        <w:t>σ</w:t>
      </w:r>
      <w:r w:rsidR="00D54E39">
        <w:t xml:space="preserve"> disappears. </w:t>
      </w:r>
      <w:r>
        <w:t xml:space="preserve"> Our equations will be</w:t>
      </w:r>
      <w:r w:rsidR="00304BF5">
        <w:t>,</w:t>
      </w:r>
    </w:p>
    <w:p w14:paraId="568E3C05" w14:textId="77777777" w:rsidR="00304BF5" w:rsidRDefault="00304BF5" w:rsidP="00806AFB">
      <w:pPr>
        <w:pStyle w:val="NoSpacing"/>
      </w:pPr>
    </w:p>
    <w:p w14:paraId="29A1771E" w14:textId="77777777" w:rsidR="00FE5449" w:rsidRDefault="00CA475E" w:rsidP="00806AFB">
      <w:pPr>
        <w:pStyle w:val="NoSpacing"/>
      </w:pPr>
      <w:r w:rsidRPr="00CA475E">
        <w:rPr>
          <w:position w:val="-170"/>
        </w:rPr>
        <w:object w:dxaOrig="5140" w:dyaOrig="3400" w14:anchorId="164848D7">
          <v:shape id="_x0000_i1056" type="#_x0000_t75" style="width:257.45pt;height:169.65pt" o:ole="">
            <v:imagedata r:id="rId68" o:title=""/>
          </v:shape>
          <o:OLEObject Type="Embed" ProgID="Equation.DSMT4" ShapeID="_x0000_i1056" DrawAspect="Content" ObjectID="_1768933430" r:id="rId69"/>
        </w:object>
      </w:r>
    </w:p>
    <w:p w14:paraId="32637192" w14:textId="77777777" w:rsidR="00CA475E" w:rsidRDefault="00CA475E" w:rsidP="00806AFB">
      <w:pPr>
        <w:pStyle w:val="NoSpacing"/>
      </w:pPr>
    </w:p>
    <w:p w14:paraId="2C08C64E" w14:textId="77777777" w:rsidR="00CA475E" w:rsidRDefault="00CA475E" w:rsidP="00806AFB">
      <w:pPr>
        <w:pStyle w:val="NoSpacing"/>
      </w:pPr>
      <w:r>
        <w:t>So the last equation implies, from Onsager’s relation,</w:t>
      </w:r>
    </w:p>
    <w:p w14:paraId="67AC7720" w14:textId="77777777" w:rsidR="00CA475E" w:rsidRDefault="00CA475E" w:rsidP="00806AFB">
      <w:pPr>
        <w:pStyle w:val="NoSpacing"/>
      </w:pPr>
    </w:p>
    <w:p w14:paraId="5E62E9D4" w14:textId="77777777" w:rsidR="00CA475E" w:rsidRDefault="00CA475E" w:rsidP="00806AFB">
      <w:pPr>
        <w:pStyle w:val="NoSpacing"/>
      </w:pPr>
      <w:r w:rsidRPr="00CA475E">
        <w:rPr>
          <w:position w:val="-12"/>
        </w:rPr>
        <w:object w:dxaOrig="1960" w:dyaOrig="360" w14:anchorId="6E1F2E8E">
          <v:shape id="_x0000_i1057" type="#_x0000_t75" style="width:97.65pt;height:18pt" o:ole="">
            <v:imagedata r:id="rId70" o:title=""/>
          </v:shape>
          <o:OLEObject Type="Embed" ProgID="Equation.DSMT4" ShapeID="_x0000_i1057" DrawAspect="Content" ObjectID="_1768933431" r:id="rId71"/>
        </w:object>
      </w:r>
    </w:p>
    <w:p w14:paraId="13B156BD" w14:textId="77777777" w:rsidR="00FE5449" w:rsidRDefault="00FE5449" w:rsidP="00806AFB">
      <w:pPr>
        <w:pStyle w:val="NoSpacing"/>
      </w:pPr>
    </w:p>
    <w:p w14:paraId="264699FA" w14:textId="7C586B2B" w:rsidR="008C0043" w:rsidRDefault="00E14F12" w:rsidP="00806AFB">
      <w:pPr>
        <w:pStyle w:val="NoSpacing"/>
      </w:pPr>
      <w:r>
        <w:t>With this constitutive relation, we now have enough information to solve for the motion of each species</w:t>
      </w:r>
      <w:r w:rsidR="000E4D68">
        <w:t xml:space="preserve">.  </w:t>
      </w:r>
      <w:r w:rsidR="008C0043">
        <w:t>But w</w:t>
      </w:r>
      <w:r w:rsidR="000E4D68">
        <w:t xml:space="preserve">e are particularly interested in the motion of the center of mass, </w:t>
      </w:r>
      <w:r w:rsidR="000E4D68" w:rsidRPr="000E4D68">
        <w:rPr>
          <w:b/>
        </w:rPr>
        <w:t>v</w:t>
      </w:r>
      <w:r w:rsidR="000E4D68">
        <w:t xml:space="preserve">, of the stream of particles and the net current, </w:t>
      </w:r>
      <w:r w:rsidR="000E4D68" w:rsidRPr="000E4D68">
        <w:rPr>
          <w:b/>
        </w:rPr>
        <w:t>j</w:t>
      </w:r>
      <w:r w:rsidR="000E4D68">
        <w:t xml:space="preserve">, however.  </w:t>
      </w:r>
      <w:r w:rsidR="008C0043">
        <w:t xml:space="preserve">So if we define </w:t>
      </w:r>
      <w:r w:rsidR="008C0043">
        <w:rPr>
          <w:rFonts w:ascii="Calibri" w:hAnsi="Calibri"/>
        </w:rPr>
        <w:t>ρ</w:t>
      </w:r>
      <w:r w:rsidR="008C0043">
        <w:t xml:space="preserve"> = m</w:t>
      </w:r>
      <w:r w:rsidR="008C0043">
        <w:rPr>
          <w:vertAlign w:val="subscript"/>
        </w:rPr>
        <w:t>i</w:t>
      </w:r>
      <w:r w:rsidR="008C0043">
        <w:t>n</w:t>
      </w:r>
      <w:r w:rsidR="008C0043">
        <w:rPr>
          <w:vertAlign w:val="subscript"/>
        </w:rPr>
        <w:t>i</w:t>
      </w:r>
      <w:r w:rsidR="008C0043">
        <w:t xml:space="preserve"> + m</w:t>
      </w:r>
      <w:r w:rsidR="008C0043">
        <w:rPr>
          <w:vertAlign w:val="subscript"/>
        </w:rPr>
        <w:t>e</w:t>
      </w:r>
      <w:r w:rsidR="008C0043">
        <w:t>n</w:t>
      </w:r>
      <w:r w:rsidR="008C0043">
        <w:rPr>
          <w:vertAlign w:val="subscript"/>
        </w:rPr>
        <w:t>e</w:t>
      </w:r>
      <w:r w:rsidR="008C0043">
        <w:t xml:space="preserve">, </w:t>
      </w:r>
      <w:r w:rsidR="008C0043" w:rsidRPr="00654DA9">
        <w:rPr>
          <w:b/>
        </w:rPr>
        <w:t>v</w:t>
      </w:r>
      <w:r w:rsidR="008C0043">
        <w:t xml:space="preserve"> = </w:t>
      </w:r>
      <w:r w:rsidR="008C0043" w:rsidRPr="00654DA9">
        <w:rPr>
          <w:b/>
        </w:rPr>
        <w:t>v</w:t>
      </w:r>
      <w:r w:rsidR="008C0043">
        <w:rPr>
          <w:vertAlign w:val="subscript"/>
        </w:rPr>
        <w:t>cm</w:t>
      </w:r>
      <w:r w:rsidR="008C0043">
        <w:t>, n = n</w:t>
      </w:r>
      <w:r w:rsidR="008C0043">
        <w:rPr>
          <w:vertAlign w:val="subscript"/>
        </w:rPr>
        <w:t>i</w:t>
      </w:r>
      <w:r w:rsidR="008C0043">
        <w:t xml:space="preserve"> + n</w:t>
      </w:r>
      <w:r w:rsidR="008C0043">
        <w:rPr>
          <w:vertAlign w:val="subscript"/>
        </w:rPr>
        <w:t>e</w:t>
      </w:r>
      <w:r w:rsidR="008C0043">
        <w:t xml:space="preserve">, and </w:t>
      </w:r>
      <w:r w:rsidR="008C0043" w:rsidRPr="00654DA9">
        <w:rPr>
          <w:b/>
        </w:rPr>
        <w:t>j</w:t>
      </w:r>
      <w:r w:rsidR="008C0043">
        <w:t xml:space="preserve"> = en</w:t>
      </w:r>
      <w:r w:rsidR="008C0043">
        <w:rPr>
          <w:vertAlign w:val="subscript"/>
        </w:rPr>
        <w:t>i</w:t>
      </w:r>
      <w:r w:rsidR="008C0043" w:rsidRPr="00654DA9">
        <w:rPr>
          <w:b/>
        </w:rPr>
        <w:t>v</w:t>
      </w:r>
      <w:r w:rsidR="008C0043">
        <w:rPr>
          <w:vertAlign w:val="subscript"/>
        </w:rPr>
        <w:t>i</w:t>
      </w:r>
      <w:r w:rsidR="008C0043">
        <w:t xml:space="preserve"> – en</w:t>
      </w:r>
      <w:r w:rsidR="008C0043">
        <w:rPr>
          <w:vertAlign w:val="subscript"/>
        </w:rPr>
        <w:t>e</w:t>
      </w:r>
      <w:r w:rsidR="008C0043" w:rsidRPr="00654DA9">
        <w:rPr>
          <w:b/>
        </w:rPr>
        <w:t>v</w:t>
      </w:r>
      <w:r w:rsidR="008C0043">
        <w:rPr>
          <w:vertAlign w:val="subscript"/>
        </w:rPr>
        <w:t>e</w:t>
      </w:r>
      <w:r w:rsidR="008C0043">
        <w:t xml:space="preserve">, we can recast the first two equations in terms of these new variables.  </w:t>
      </w:r>
    </w:p>
    <w:p w14:paraId="7D8DD279" w14:textId="77777777" w:rsidR="008C0043" w:rsidRDefault="008C0043" w:rsidP="00806AFB">
      <w:pPr>
        <w:pStyle w:val="NoSpacing"/>
      </w:pPr>
    </w:p>
    <w:p w14:paraId="44D0772D" w14:textId="77777777" w:rsidR="008C0043" w:rsidRDefault="008C0043" w:rsidP="00806AFB">
      <w:pPr>
        <w:pStyle w:val="NoSpacing"/>
      </w:pPr>
      <w:r w:rsidRPr="008C0043">
        <w:rPr>
          <w:position w:val="-58"/>
        </w:rPr>
        <w:object w:dxaOrig="1540" w:dyaOrig="1280" w14:anchorId="3D49DE3E">
          <v:shape id="_x0000_i1058" type="#_x0000_t75" style="width:76.9pt;height:64.35pt" o:ole="">
            <v:imagedata r:id="rId72" o:title=""/>
          </v:shape>
          <o:OLEObject Type="Embed" ProgID="Equation.DSMT4" ShapeID="_x0000_i1058" DrawAspect="Content" ObjectID="_1768933432" r:id="rId73"/>
        </w:object>
      </w:r>
      <w:r>
        <w:t xml:space="preserve"> </w:t>
      </w:r>
    </w:p>
    <w:p w14:paraId="0C78BFB5" w14:textId="77777777" w:rsidR="008C0043" w:rsidRDefault="008C0043" w:rsidP="00806AFB">
      <w:pPr>
        <w:pStyle w:val="NoSpacing"/>
      </w:pPr>
    </w:p>
    <w:p w14:paraId="0F5F4BBD" w14:textId="77777777" w:rsidR="0079058A" w:rsidRDefault="008C0043" w:rsidP="008C0043">
      <w:pPr>
        <w:pStyle w:val="NoSpacing"/>
      </w:pPr>
      <w:r>
        <w:t xml:space="preserve">and then we’ll do some work on the two momentum equations.  </w:t>
      </w:r>
      <w:r w:rsidR="000E4D68">
        <w:t>First I’ll add the momentum equations together, neglecting produc</w:t>
      </w:r>
      <w:r w:rsidR="0039559A">
        <w:t>t</w:t>
      </w:r>
      <w:r w:rsidR="000E4D68">
        <w:t xml:space="preserve">s in </w:t>
      </w:r>
      <w:r w:rsidR="000E4D68" w:rsidRPr="000E4D68">
        <w:rPr>
          <w:b/>
        </w:rPr>
        <w:t>v</w:t>
      </w:r>
      <w:r w:rsidR="000E4D68">
        <w:t>,</w:t>
      </w:r>
      <w:r w:rsidRPr="008C0043">
        <w:t xml:space="preserve"> </w:t>
      </w:r>
      <w:r>
        <w:t>and setting the total pressure p = p</w:t>
      </w:r>
      <w:r>
        <w:rPr>
          <w:vertAlign w:val="subscript"/>
        </w:rPr>
        <w:t>i</w:t>
      </w:r>
      <w:r>
        <w:t xml:space="preserve"> + p</w:t>
      </w:r>
      <w:r>
        <w:rPr>
          <w:vertAlign w:val="subscript"/>
        </w:rPr>
        <w:t>e</w:t>
      </w:r>
      <w:r>
        <w:t xml:space="preserve">.  </w:t>
      </w:r>
    </w:p>
    <w:p w14:paraId="55E941FD" w14:textId="77777777" w:rsidR="00614A35" w:rsidRDefault="00614A35" w:rsidP="00806AFB">
      <w:pPr>
        <w:pStyle w:val="NoSpacing"/>
      </w:pPr>
    </w:p>
    <w:p w14:paraId="709566D1" w14:textId="77777777" w:rsidR="000E4D68" w:rsidRDefault="008C0043" w:rsidP="00806AFB">
      <w:pPr>
        <w:pStyle w:val="NoSpacing"/>
      </w:pPr>
      <w:r w:rsidRPr="000E4D68">
        <w:rPr>
          <w:position w:val="-58"/>
        </w:rPr>
        <w:object w:dxaOrig="6960" w:dyaOrig="1280" w14:anchorId="55DFD6A6">
          <v:shape id="_x0000_i1059" type="#_x0000_t75" style="width:348.55pt;height:64.35pt" o:ole="">
            <v:imagedata r:id="rId74" o:title=""/>
          </v:shape>
          <o:OLEObject Type="Embed" ProgID="Equation.DSMT4" ShapeID="_x0000_i1059" DrawAspect="Content" ObjectID="_1768933433" r:id="rId75"/>
        </w:object>
      </w:r>
    </w:p>
    <w:p w14:paraId="2E964CF3" w14:textId="77777777" w:rsidR="000E4D68" w:rsidRDefault="000E4D68" w:rsidP="00806AFB">
      <w:pPr>
        <w:pStyle w:val="NoSpacing"/>
      </w:pPr>
    </w:p>
    <w:p w14:paraId="5712C4D7" w14:textId="77777777" w:rsidR="000E4D68" w:rsidRDefault="00A274D3" w:rsidP="00806AFB">
      <w:pPr>
        <w:pStyle w:val="NoSpacing"/>
      </w:pPr>
      <w:r>
        <w:t>Now we multiply the momentum equations by q/m and add them together,</w:t>
      </w:r>
      <w:r w:rsidR="00FE48CB">
        <w:t xml:space="preserve"> again neglecting </w:t>
      </w:r>
      <w:r w:rsidR="00FE48CB" w:rsidRPr="00FE48CB">
        <w:rPr>
          <w:b/>
        </w:rPr>
        <w:t>v</w:t>
      </w:r>
      <w:r w:rsidR="00FE48CB">
        <w:t xml:space="preserve"> products, and time dependence of n’s.</w:t>
      </w:r>
    </w:p>
    <w:p w14:paraId="06165FA6" w14:textId="77777777" w:rsidR="00A274D3" w:rsidRDefault="00A274D3" w:rsidP="00806AFB">
      <w:pPr>
        <w:pStyle w:val="NoSpacing"/>
      </w:pPr>
    </w:p>
    <w:p w14:paraId="23601A3B" w14:textId="671451B8" w:rsidR="00A274D3" w:rsidRDefault="0071392A" w:rsidP="00806AFB">
      <w:pPr>
        <w:pStyle w:val="NoSpacing"/>
      </w:pPr>
      <w:r w:rsidRPr="0071392A">
        <w:rPr>
          <w:position w:val="-104"/>
        </w:rPr>
        <w:object w:dxaOrig="10060" w:dyaOrig="2240" w14:anchorId="073A8E40">
          <v:shape id="_x0000_i1060" type="#_x0000_t75" style="width:503.45pt;height:111.8pt" o:ole="">
            <v:imagedata r:id="rId76" o:title=""/>
          </v:shape>
          <o:OLEObject Type="Embed" ProgID="Equation.DSMT4" ShapeID="_x0000_i1060" DrawAspect="Content" ObjectID="_1768933434" r:id="rId77"/>
        </w:object>
      </w:r>
    </w:p>
    <w:p w14:paraId="118FFEDA" w14:textId="77777777" w:rsidR="00325DD6" w:rsidRDefault="00325DD6" w:rsidP="00806AFB">
      <w:pPr>
        <w:pStyle w:val="NoSpacing"/>
      </w:pPr>
    </w:p>
    <w:p w14:paraId="38DB0261" w14:textId="77777777" w:rsidR="00A274D3" w:rsidRPr="0004439E" w:rsidRDefault="00C57360" w:rsidP="00806AFB">
      <w:pPr>
        <w:pStyle w:val="NoSpacing"/>
      </w:pPr>
      <w:r>
        <w:t xml:space="preserve">Now we’ll put the velocities in terms of the center of mass velocity and the </w:t>
      </w:r>
      <w:r w:rsidR="0090558C">
        <w:t xml:space="preserve">current.  </w:t>
      </w:r>
    </w:p>
    <w:p w14:paraId="44F71EE0" w14:textId="77777777" w:rsidR="00C57360" w:rsidRDefault="00C57360" w:rsidP="00806AFB">
      <w:pPr>
        <w:pStyle w:val="NoSpacing"/>
      </w:pPr>
    </w:p>
    <w:p w14:paraId="576856D5" w14:textId="77777777" w:rsidR="00C57360" w:rsidRDefault="0090558C" w:rsidP="00806AFB">
      <w:pPr>
        <w:pStyle w:val="NoSpacing"/>
      </w:pPr>
      <w:r w:rsidRPr="00C57360">
        <w:rPr>
          <w:position w:val="-214"/>
        </w:rPr>
        <w:object w:dxaOrig="3860" w:dyaOrig="3700" w14:anchorId="6C6FEEF6">
          <v:shape id="_x0000_i1061" type="#_x0000_t75" style="width:193.1pt;height:184.9pt" o:ole="">
            <v:imagedata r:id="rId78" o:title=""/>
          </v:shape>
          <o:OLEObject Type="Embed" ProgID="Equation.DSMT4" ShapeID="_x0000_i1061" DrawAspect="Content" ObjectID="_1768933435" r:id="rId79"/>
        </w:object>
      </w:r>
      <w:r w:rsidR="00C57360">
        <w:t xml:space="preserve"> </w:t>
      </w:r>
    </w:p>
    <w:p w14:paraId="58D812F4" w14:textId="77777777" w:rsidR="0090558C" w:rsidRDefault="0090558C" w:rsidP="00806AFB">
      <w:pPr>
        <w:pStyle w:val="NoSpacing"/>
      </w:pPr>
    </w:p>
    <w:p w14:paraId="745BF1DB" w14:textId="77777777" w:rsidR="0090558C" w:rsidRPr="0090558C" w:rsidRDefault="0090558C" w:rsidP="00806AFB">
      <w:pPr>
        <w:pStyle w:val="NoSpacing"/>
      </w:pPr>
      <w:r>
        <w:t xml:space="preserve">Then we’ll assume that </w:t>
      </w:r>
      <w:r>
        <w:rPr>
          <w:rFonts w:ascii="Calibri" w:hAnsi="Calibri"/>
        </w:rPr>
        <w:t>m</w:t>
      </w:r>
      <w:r>
        <w:rPr>
          <w:rFonts w:ascii="Calibri" w:hAnsi="Calibri"/>
          <w:vertAlign w:val="subscript"/>
        </w:rPr>
        <w:t>i</w:t>
      </w:r>
      <w:r>
        <w:rPr>
          <w:rFonts w:ascii="Calibri" w:hAnsi="Calibri"/>
        </w:rPr>
        <w:t xml:space="preserve"> &gt;&gt; m</w:t>
      </w:r>
      <w:r>
        <w:rPr>
          <w:rFonts w:ascii="Calibri" w:hAnsi="Calibri"/>
          <w:vertAlign w:val="subscript"/>
        </w:rPr>
        <w:t>e</w:t>
      </w:r>
      <w:r>
        <w:rPr>
          <w:rFonts w:ascii="Calibri" w:hAnsi="Calibri"/>
        </w:rPr>
        <w:t>, n</w:t>
      </w:r>
      <w:r>
        <w:rPr>
          <w:rFonts w:ascii="Calibri" w:hAnsi="Calibri"/>
          <w:vertAlign w:val="subscript"/>
        </w:rPr>
        <w:t>i</w:t>
      </w:r>
      <w:r>
        <w:rPr>
          <w:rFonts w:ascii="Calibri" w:hAnsi="Calibri"/>
        </w:rPr>
        <w:t xml:space="preserve"> ~ n</w:t>
      </w:r>
      <w:r>
        <w:rPr>
          <w:rFonts w:ascii="Calibri" w:hAnsi="Calibri"/>
          <w:vertAlign w:val="subscript"/>
        </w:rPr>
        <w:t>e</w:t>
      </w:r>
      <w:r>
        <w:rPr>
          <w:rFonts w:ascii="Calibri" w:hAnsi="Calibri"/>
        </w:rPr>
        <w:t xml:space="preserve"> = n</w:t>
      </w:r>
      <w:r w:rsidR="003B4B22">
        <w:rPr>
          <w:rFonts w:ascii="Calibri" w:hAnsi="Calibri"/>
        </w:rPr>
        <w:t>/2</w:t>
      </w:r>
      <w:r>
        <w:rPr>
          <w:rFonts w:ascii="Calibri" w:hAnsi="Calibri"/>
        </w:rPr>
        <w:t>, giving us:</w:t>
      </w:r>
    </w:p>
    <w:p w14:paraId="065A48E3" w14:textId="77777777" w:rsidR="00A274D3" w:rsidRDefault="00A274D3" w:rsidP="00806AFB">
      <w:pPr>
        <w:pStyle w:val="NoSpacing"/>
      </w:pPr>
    </w:p>
    <w:p w14:paraId="50AAD659" w14:textId="77777777" w:rsidR="0004439E" w:rsidRDefault="003B4B22" w:rsidP="00806AFB">
      <w:pPr>
        <w:pStyle w:val="NoSpacing"/>
      </w:pPr>
      <w:r w:rsidRPr="003B4B22">
        <w:rPr>
          <w:position w:val="-64"/>
        </w:rPr>
        <w:object w:dxaOrig="3440" w:dyaOrig="1400" w14:anchorId="1D2F38AC">
          <v:shape id="_x0000_i1062" type="#_x0000_t75" style="width:172.35pt;height:70.35pt" o:ole="">
            <v:imagedata r:id="rId80" o:title=""/>
          </v:shape>
          <o:OLEObject Type="Embed" ProgID="Equation.DSMT4" ShapeID="_x0000_i1062" DrawAspect="Content" ObjectID="_1768933436" r:id="rId81"/>
        </w:object>
      </w:r>
    </w:p>
    <w:p w14:paraId="44EE02C7" w14:textId="77777777" w:rsidR="0090558C" w:rsidRDefault="0090558C" w:rsidP="00806AFB">
      <w:pPr>
        <w:pStyle w:val="NoSpacing"/>
      </w:pPr>
    </w:p>
    <w:p w14:paraId="79ED5C17" w14:textId="77777777" w:rsidR="0090558C" w:rsidRPr="008C69B9" w:rsidRDefault="008C69B9" w:rsidP="00806AFB">
      <w:pPr>
        <w:pStyle w:val="NoSpacing"/>
      </w:pPr>
      <w:r>
        <w:t>Now we’ll put these in our equation, also going to assume p</w:t>
      </w:r>
      <w:r>
        <w:rPr>
          <w:vertAlign w:val="subscript"/>
        </w:rPr>
        <w:t>i</w:t>
      </w:r>
      <w:r>
        <w:t xml:space="preserve"> ~ p</w:t>
      </w:r>
      <w:r>
        <w:rPr>
          <w:vertAlign w:val="subscript"/>
        </w:rPr>
        <w:t>e</w:t>
      </w:r>
      <w:r>
        <w:t xml:space="preserve"> ~ p/2.  </w:t>
      </w:r>
    </w:p>
    <w:p w14:paraId="21F2C95B" w14:textId="77777777" w:rsidR="008C69B9" w:rsidRDefault="008C69B9" w:rsidP="00806AFB">
      <w:pPr>
        <w:pStyle w:val="NoSpacing"/>
      </w:pPr>
    </w:p>
    <w:p w14:paraId="7A236A38" w14:textId="77777777" w:rsidR="0004439E" w:rsidRDefault="003B4B22" w:rsidP="00806AFB">
      <w:pPr>
        <w:pStyle w:val="NoSpacing"/>
      </w:pPr>
      <w:r w:rsidRPr="008C69B9">
        <w:rPr>
          <w:position w:val="-104"/>
        </w:rPr>
        <w:object w:dxaOrig="5640" w:dyaOrig="2200" w14:anchorId="379DE824">
          <v:shape id="_x0000_i1063" type="#_x0000_t75" style="width:282.55pt;height:109.65pt" o:ole="">
            <v:imagedata r:id="rId82" o:title=""/>
          </v:shape>
          <o:OLEObject Type="Embed" ProgID="Equation.DSMT4" ShapeID="_x0000_i1063" DrawAspect="Content" ObjectID="_1768933437" r:id="rId83"/>
        </w:object>
      </w:r>
    </w:p>
    <w:p w14:paraId="3BAECF18" w14:textId="77777777" w:rsidR="00A274D3" w:rsidRDefault="00A274D3" w:rsidP="00806AFB">
      <w:pPr>
        <w:pStyle w:val="NoSpacing"/>
      </w:pPr>
    </w:p>
    <w:p w14:paraId="3C4BA329" w14:textId="77777777" w:rsidR="00A274D3" w:rsidRDefault="008D2A50" w:rsidP="00806AFB">
      <w:pPr>
        <w:pStyle w:val="NoSpacing"/>
      </w:pPr>
      <w:r>
        <w:t>Next we’ll fill in the Onsager relation</w:t>
      </w:r>
    </w:p>
    <w:p w14:paraId="3CBF34C3" w14:textId="77777777" w:rsidR="008D2A50" w:rsidRDefault="008D2A50" w:rsidP="00806AFB">
      <w:pPr>
        <w:pStyle w:val="NoSpacing"/>
      </w:pPr>
    </w:p>
    <w:p w14:paraId="0E57E0A7" w14:textId="77777777" w:rsidR="008D2A50" w:rsidRDefault="008D2A50" w:rsidP="00806AFB">
      <w:pPr>
        <w:pStyle w:val="NoSpacing"/>
      </w:pPr>
      <w:r w:rsidRPr="00CA475E">
        <w:rPr>
          <w:position w:val="-12"/>
        </w:rPr>
        <w:object w:dxaOrig="1960" w:dyaOrig="360" w14:anchorId="3FDF75C2">
          <v:shape id="_x0000_i1064" type="#_x0000_t75" style="width:97.65pt;height:18pt" o:ole="">
            <v:imagedata r:id="rId70" o:title=""/>
          </v:shape>
          <o:OLEObject Type="Embed" ProgID="Equation.DSMT4" ShapeID="_x0000_i1064" DrawAspect="Content" ObjectID="_1768933438" r:id="rId84"/>
        </w:object>
      </w:r>
    </w:p>
    <w:p w14:paraId="5C5228E7" w14:textId="77777777" w:rsidR="008D2A50" w:rsidRDefault="008D2A50" w:rsidP="00806AFB">
      <w:pPr>
        <w:pStyle w:val="NoSpacing"/>
      </w:pPr>
    </w:p>
    <w:p w14:paraId="56F815A3" w14:textId="77777777" w:rsidR="008D2A50" w:rsidRDefault="003B4B22" w:rsidP="00806AFB">
      <w:pPr>
        <w:pStyle w:val="NoSpacing"/>
      </w:pPr>
      <w:r w:rsidRPr="008D2A50">
        <w:rPr>
          <w:position w:val="-66"/>
        </w:rPr>
        <w:object w:dxaOrig="5860" w:dyaOrig="1440" w14:anchorId="7AB574A8">
          <v:shape id="_x0000_i1065" type="#_x0000_t75" style="width:292.9pt;height:1in" o:ole="">
            <v:imagedata r:id="rId85" o:title=""/>
          </v:shape>
          <o:OLEObject Type="Embed" ProgID="Equation.DSMT4" ShapeID="_x0000_i1065" DrawAspect="Content" ObjectID="_1768933439" r:id="rId86"/>
        </w:object>
      </w:r>
    </w:p>
    <w:p w14:paraId="0662E164" w14:textId="77777777" w:rsidR="008D2A50" w:rsidRDefault="008D2A50" w:rsidP="00806AFB">
      <w:pPr>
        <w:pStyle w:val="NoSpacing"/>
      </w:pPr>
    </w:p>
    <w:p w14:paraId="1A6D5E45" w14:textId="77777777" w:rsidR="008D2A50" w:rsidRDefault="008C0043" w:rsidP="00806AFB">
      <w:pPr>
        <w:pStyle w:val="NoSpacing"/>
      </w:pPr>
      <w:r>
        <w:t>and these are our equations,</w:t>
      </w:r>
    </w:p>
    <w:p w14:paraId="70C64598" w14:textId="77777777" w:rsidR="008C0043" w:rsidRDefault="008C0043" w:rsidP="00806AFB">
      <w:pPr>
        <w:pStyle w:val="NoSpacing"/>
      </w:pPr>
    </w:p>
    <w:p w14:paraId="0168D1D5" w14:textId="77777777" w:rsidR="008C0043" w:rsidRDefault="00B76AB3" w:rsidP="00806AFB">
      <w:pPr>
        <w:pStyle w:val="NoSpacing"/>
      </w:pPr>
      <w:r w:rsidRPr="008C0043">
        <w:rPr>
          <w:position w:val="-126"/>
        </w:rPr>
        <w:object w:dxaOrig="5220" w:dyaOrig="2640" w14:anchorId="1E49416D">
          <v:shape id="_x0000_i1066" type="#_x0000_t75" style="width:261.25pt;height:132pt" o:ole="" filled="t" fillcolor="#cfc">
            <v:imagedata r:id="rId87" o:title=""/>
          </v:shape>
          <o:OLEObject Type="Embed" ProgID="Equation.DSMT4" ShapeID="_x0000_i1066" DrawAspect="Content" ObjectID="_1768933440" r:id="rId88"/>
        </w:object>
      </w:r>
    </w:p>
    <w:p w14:paraId="2D46845D" w14:textId="77777777" w:rsidR="008C0043" w:rsidRDefault="008C0043" w:rsidP="00806AFB">
      <w:pPr>
        <w:pStyle w:val="NoSpacing"/>
      </w:pPr>
    </w:p>
    <w:p w14:paraId="0550AF2B" w14:textId="2B8C162D" w:rsidR="008C0043" w:rsidRPr="000F2C78" w:rsidRDefault="006B3C6C" w:rsidP="00806AFB">
      <w:pPr>
        <w:pStyle w:val="NoSpacing"/>
        <w:rPr>
          <w:color w:val="0066FF"/>
        </w:rPr>
      </w:pPr>
      <w:r w:rsidRPr="000F2C78">
        <w:rPr>
          <w:color w:val="0066FF"/>
        </w:rPr>
        <w:t xml:space="preserve">Might compare this equation to the one we get in the Stat Mech folder/Classical NESM RTA (MFT) file, although, in that file we presumed a stationary positive jelly substrate, instead of a mobile one.  </w:t>
      </w:r>
      <w:r w:rsidR="00140B2D" w:rsidRPr="000F2C78">
        <w:rPr>
          <w:color w:val="0066FF"/>
        </w:rPr>
        <w:t xml:space="preserve">And we also presumed dissipation through disorder, not through collisions between the electrons and positive substrate.  </w:t>
      </w:r>
    </w:p>
    <w:sectPr w:rsidR="008C0043" w:rsidRPr="000F2C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6DB9F" w14:textId="77777777" w:rsidR="00B3613A" w:rsidRDefault="00B3613A" w:rsidP="00000EB9">
      <w:r>
        <w:separator/>
      </w:r>
    </w:p>
  </w:endnote>
  <w:endnote w:type="continuationSeparator" w:id="0">
    <w:p w14:paraId="3A45E347" w14:textId="77777777" w:rsidR="00B3613A" w:rsidRDefault="00B3613A" w:rsidP="00000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2DB1E" w14:textId="77777777" w:rsidR="00B3613A" w:rsidRDefault="00B3613A" w:rsidP="00000EB9">
      <w:r>
        <w:separator/>
      </w:r>
    </w:p>
  </w:footnote>
  <w:footnote w:type="continuationSeparator" w:id="0">
    <w:p w14:paraId="5717C182" w14:textId="77777777" w:rsidR="00B3613A" w:rsidRDefault="00B3613A" w:rsidP="00000E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299"/>
    <w:rsid w:val="00000EB9"/>
    <w:rsid w:val="000070E2"/>
    <w:rsid w:val="000125A6"/>
    <w:rsid w:val="00021398"/>
    <w:rsid w:val="0004439E"/>
    <w:rsid w:val="00053CDD"/>
    <w:rsid w:val="0006455A"/>
    <w:rsid w:val="000A3BFC"/>
    <w:rsid w:val="000D13EB"/>
    <w:rsid w:val="000E1317"/>
    <w:rsid w:val="000E4D68"/>
    <w:rsid w:val="000E690B"/>
    <w:rsid w:val="000F2C78"/>
    <w:rsid w:val="000F7D8E"/>
    <w:rsid w:val="0011313B"/>
    <w:rsid w:val="0013464D"/>
    <w:rsid w:val="00140B2D"/>
    <w:rsid w:val="00162CB1"/>
    <w:rsid w:val="00163AAF"/>
    <w:rsid w:val="001672A2"/>
    <w:rsid w:val="001679CA"/>
    <w:rsid w:val="001733C7"/>
    <w:rsid w:val="00174743"/>
    <w:rsid w:val="001825F4"/>
    <w:rsid w:val="00184DBF"/>
    <w:rsid w:val="001854FA"/>
    <w:rsid w:val="001A51EC"/>
    <w:rsid w:val="001A5F85"/>
    <w:rsid w:val="001A6D04"/>
    <w:rsid w:val="001B4E2C"/>
    <w:rsid w:val="001B7DA8"/>
    <w:rsid w:val="001B7F71"/>
    <w:rsid w:val="001D283E"/>
    <w:rsid w:val="001E4EBA"/>
    <w:rsid w:val="00204A45"/>
    <w:rsid w:val="00214EC2"/>
    <w:rsid w:val="0022085F"/>
    <w:rsid w:val="00254FA0"/>
    <w:rsid w:val="002852E4"/>
    <w:rsid w:val="00290053"/>
    <w:rsid w:val="00291D31"/>
    <w:rsid w:val="002A6254"/>
    <w:rsid w:val="002A7E69"/>
    <w:rsid w:val="002B034B"/>
    <w:rsid w:val="002B1835"/>
    <w:rsid w:val="002C0023"/>
    <w:rsid w:val="00304BF5"/>
    <w:rsid w:val="00305B6D"/>
    <w:rsid w:val="0031703F"/>
    <w:rsid w:val="003221FB"/>
    <w:rsid w:val="00323E0A"/>
    <w:rsid w:val="00325DD6"/>
    <w:rsid w:val="003343D2"/>
    <w:rsid w:val="00340AD2"/>
    <w:rsid w:val="003474D7"/>
    <w:rsid w:val="00354BA6"/>
    <w:rsid w:val="00364F88"/>
    <w:rsid w:val="00377BAD"/>
    <w:rsid w:val="00383035"/>
    <w:rsid w:val="00384C35"/>
    <w:rsid w:val="003943F4"/>
    <w:rsid w:val="0039559A"/>
    <w:rsid w:val="00396E7F"/>
    <w:rsid w:val="003A750D"/>
    <w:rsid w:val="003B4B22"/>
    <w:rsid w:val="003B78DB"/>
    <w:rsid w:val="003D2827"/>
    <w:rsid w:val="003F55FC"/>
    <w:rsid w:val="0040028F"/>
    <w:rsid w:val="0040087B"/>
    <w:rsid w:val="0046079C"/>
    <w:rsid w:val="00463730"/>
    <w:rsid w:val="00464AEA"/>
    <w:rsid w:val="00486A74"/>
    <w:rsid w:val="0048771E"/>
    <w:rsid w:val="004928D6"/>
    <w:rsid w:val="00494690"/>
    <w:rsid w:val="004957FD"/>
    <w:rsid w:val="004974BC"/>
    <w:rsid w:val="00497E3E"/>
    <w:rsid w:val="004D476F"/>
    <w:rsid w:val="004F71BF"/>
    <w:rsid w:val="005037AD"/>
    <w:rsid w:val="00516299"/>
    <w:rsid w:val="00523546"/>
    <w:rsid w:val="00524283"/>
    <w:rsid w:val="00531C16"/>
    <w:rsid w:val="00532D7F"/>
    <w:rsid w:val="0054225F"/>
    <w:rsid w:val="00563F0A"/>
    <w:rsid w:val="00563F8C"/>
    <w:rsid w:val="00581057"/>
    <w:rsid w:val="00587FBC"/>
    <w:rsid w:val="0059760A"/>
    <w:rsid w:val="005A08A5"/>
    <w:rsid w:val="005D682A"/>
    <w:rsid w:val="00605D6B"/>
    <w:rsid w:val="00614A35"/>
    <w:rsid w:val="00623150"/>
    <w:rsid w:val="00644B4A"/>
    <w:rsid w:val="00654DA9"/>
    <w:rsid w:val="00666368"/>
    <w:rsid w:val="006B0246"/>
    <w:rsid w:val="006B2896"/>
    <w:rsid w:val="006B3C6C"/>
    <w:rsid w:val="006C06FE"/>
    <w:rsid w:val="0071392A"/>
    <w:rsid w:val="00740B80"/>
    <w:rsid w:val="00753B01"/>
    <w:rsid w:val="007666DC"/>
    <w:rsid w:val="0079058A"/>
    <w:rsid w:val="007C1491"/>
    <w:rsid w:val="007C527F"/>
    <w:rsid w:val="007F1DC4"/>
    <w:rsid w:val="00806AFB"/>
    <w:rsid w:val="00817D76"/>
    <w:rsid w:val="00824939"/>
    <w:rsid w:val="008356B9"/>
    <w:rsid w:val="00835CB1"/>
    <w:rsid w:val="00854CD6"/>
    <w:rsid w:val="00876839"/>
    <w:rsid w:val="008A4AAE"/>
    <w:rsid w:val="008C0043"/>
    <w:rsid w:val="008C68DA"/>
    <w:rsid w:val="008C69B9"/>
    <w:rsid w:val="008C7444"/>
    <w:rsid w:val="008D2A50"/>
    <w:rsid w:val="008F3F9C"/>
    <w:rsid w:val="0090558C"/>
    <w:rsid w:val="00987F48"/>
    <w:rsid w:val="009941BA"/>
    <w:rsid w:val="009B05B2"/>
    <w:rsid w:val="009B2D8A"/>
    <w:rsid w:val="009D45AB"/>
    <w:rsid w:val="009E61E3"/>
    <w:rsid w:val="00A21008"/>
    <w:rsid w:val="00A274D3"/>
    <w:rsid w:val="00A4067E"/>
    <w:rsid w:val="00A431E5"/>
    <w:rsid w:val="00A71B26"/>
    <w:rsid w:val="00A8784A"/>
    <w:rsid w:val="00A97E9A"/>
    <w:rsid w:val="00AA0EC3"/>
    <w:rsid w:val="00AA736C"/>
    <w:rsid w:val="00AA7FCA"/>
    <w:rsid w:val="00AB0BB0"/>
    <w:rsid w:val="00AB68AF"/>
    <w:rsid w:val="00AC4A9A"/>
    <w:rsid w:val="00AD524F"/>
    <w:rsid w:val="00AE09A5"/>
    <w:rsid w:val="00AE7C28"/>
    <w:rsid w:val="00B16395"/>
    <w:rsid w:val="00B21444"/>
    <w:rsid w:val="00B3613A"/>
    <w:rsid w:val="00B645EA"/>
    <w:rsid w:val="00B76AB3"/>
    <w:rsid w:val="00B8440D"/>
    <w:rsid w:val="00BB29FD"/>
    <w:rsid w:val="00BB2EA6"/>
    <w:rsid w:val="00BB6E0A"/>
    <w:rsid w:val="00BC59D1"/>
    <w:rsid w:val="00BC643C"/>
    <w:rsid w:val="00BF62F2"/>
    <w:rsid w:val="00C11D3E"/>
    <w:rsid w:val="00C1513A"/>
    <w:rsid w:val="00C23760"/>
    <w:rsid w:val="00C2700D"/>
    <w:rsid w:val="00C3493C"/>
    <w:rsid w:val="00C35559"/>
    <w:rsid w:val="00C43A77"/>
    <w:rsid w:val="00C57360"/>
    <w:rsid w:val="00C67D5C"/>
    <w:rsid w:val="00C708D4"/>
    <w:rsid w:val="00C904F0"/>
    <w:rsid w:val="00C97F44"/>
    <w:rsid w:val="00CA475E"/>
    <w:rsid w:val="00CB005F"/>
    <w:rsid w:val="00CC6489"/>
    <w:rsid w:val="00D01189"/>
    <w:rsid w:val="00D04869"/>
    <w:rsid w:val="00D219D4"/>
    <w:rsid w:val="00D46377"/>
    <w:rsid w:val="00D54E39"/>
    <w:rsid w:val="00D5538D"/>
    <w:rsid w:val="00D67ABD"/>
    <w:rsid w:val="00D834C3"/>
    <w:rsid w:val="00DA2566"/>
    <w:rsid w:val="00DA34DD"/>
    <w:rsid w:val="00DB12A2"/>
    <w:rsid w:val="00DB222A"/>
    <w:rsid w:val="00E14F12"/>
    <w:rsid w:val="00E34C05"/>
    <w:rsid w:val="00E455BE"/>
    <w:rsid w:val="00E83557"/>
    <w:rsid w:val="00EA0379"/>
    <w:rsid w:val="00EB36AA"/>
    <w:rsid w:val="00EC4000"/>
    <w:rsid w:val="00EC4147"/>
    <w:rsid w:val="00ED6AD8"/>
    <w:rsid w:val="00EF5598"/>
    <w:rsid w:val="00EF6D6C"/>
    <w:rsid w:val="00F255B6"/>
    <w:rsid w:val="00F325A1"/>
    <w:rsid w:val="00F332AB"/>
    <w:rsid w:val="00F46F06"/>
    <w:rsid w:val="00F57354"/>
    <w:rsid w:val="00F60D60"/>
    <w:rsid w:val="00F648C7"/>
    <w:rsid w:val="00F8489A"/>
    <w:rsid w:val="00FA015C"/>
    <w:rsid w:val="00FA150A"/>
    <w:rsid w:val="00FA558A"/>
    <w:rsid w:val="00FC0A69"/>
    <w:rsid w:val="00FC4844"/>
    <w:rsid w:val="00FC52AB"/>
    <w:rsid w:val="00FE48CB"/>
    <w:rsid w:val="00FE5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A4AAD"/>
  <w15:docId w15:val="{DC9C8CE6-6A90-4209-B72C-34BEE05A8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8A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06AFB"/>
    <w:pPr>
      <w:spacing w:after="0" w:line="240" w:lineRule="auto"/>
    </w:pPr>
  </w:style>
  <w:style w:type="paragraph" w:styleId="Header">
    <w:name w:val="header"/>
    <w:basedOn w:val="Normal"/>
    <w:link w:val="HeaderChar"/>
    <w:uiPriority w:val="99"/>
    <w:unhideWhenUsed/>
    <w:rsid w:val="00000EB9"/>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000EB9"/>
  </w:style>
  <w:style w:type="paragraph" w:styleId="Footer">
    <w:name w:val="footer"/>
    <w:basedOn w:val="Normal"/>
    <w:link w:val="FooterChar"/>
    <w:uiPriority w:val="99"/>
    <w:unhideWhenUsed/>
    <w:rsid w:val="00000EB9"/>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000EB9"/>
  </w:style>
  <w:style w:type="character" w:customStyle="1" w:styleId="NoSpacingChar">
    <w:name w:val="No Spacing Char"/>
    <w:basedOn w:val="DefaultParagraphFont"/>
    <w:link w:val="NoSpacing"/>
    <w:uiPriority w:val="1"/>
    <w:rsid w:val="00AB6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oleObject" Target="embeddings/oleObject40.bin"/><Relationship Id="rId89" Type="http://schemas.openxmlformats.org/officeDocument/2006/relationships/fontTable" Target="fontTable.xml"/><Relationship Id="rId16" Type="http://schemas.openxmlformats.org/officeDocument/2006/relationships/image" Target="media/image6.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5" Type="http://schemas.openxmlformats.org/officeDocument/2006/relationships/endnotes" Target="endnotes.xml"/><Relationship Id="rId90" Type="http://schemas.openxmlformats.org/officeDocument/2006/relationships/theme" Target="theme/theme1.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image" Target="media/image40.wmf"/><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oleObject" Target="embeddings/oleObject42.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oleObject" Target="embeddings/oleObject41.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7" Type="http://schemas.openxmlformats.org/officeDocument/2006/relationships/oleObject" Target="embeddings/oleObject1.bin"/><Relationship Id="rId71" Type="http://schemas.openxmlformats.org/officeDocument/2006/relationships/oleObject" Target="embeddings/oleObject33.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image" Target="media/image41.wmf"/><Relationship Id="rId61" Type="http://schemas.openxmlformats.org/officeDocument/2006/relationships/oleObject" Target="embeddings/oleObject28.bin"/><Relationship Id="rId82" Type="http://schemas.openxmlformats.org/officeDocument/2006/relationships/image" Target="media/image39.wmf"/><Relationship Id="rId19"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1704</TotalTime>
  <Pages>12</Pages>
  <Words>1946</Words>
  <Characters>11096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95</cp:revision>
  <dcterms:created xsi:type="dcterms:W3CDTF">2016-03-05T23:26:00Z</dcterms:created>
  <dcterms:modified xsi:type="dcterms:W3CDTF">2024-02-09T02:36:00Z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