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1ED228" w14:textId="687A9FD2" w:rsidR="0003213E" w:rsidRPr="00B9378B" w:rsidRDefault="00D456A0" w:rsidP="0003213E">
      <w:pPr>
        <w:jc w:val="center"/>
        <w:rPr>
          <w:rFonts w:ascii="Arial" w:hAnsi="Arial" w:cs="Arial"/>
          <w:b/>
          <w:color w:val="000080"/>
          <w:sz w:val="44"/>
          <w:szCs w:val="44"/>
          <w:u w:val="single"/>
        </w:rPr>
      </w:pPr>
      <w:r>
        <w:rPr>
          <w:rFonts w:ascii="Arial" w:hAnsi="Arial" w:cs="Arial"/>
          <w:b/>
          <w:color w:val="000080"/>
          <w:sz w:val="44"/>
          <w:szCs w:val="44"/>
          <w:u w:val="single"/>
        </w:rPr>
        <w:t>Para</w:t>
      </w:r>
      <w:r w:rsidR="00C2351A">
        <w:rPr>
          <w:rFonts w:ascii="Arial" w:hAnsi="Arial" w:cs="Arial"/>
          <w:b/>
          <w:color w:val="000080"/>
          <w:sz w:val="44"/>
          <w:szCs w:val="44"/>
          <w:u w:val="single"/>
        </w:rPr>
        <w:t>magnet</w:t>
      </w:r>
    </w:p>
    <w:p w14:paraId="48712AC3" w14:textId="77777777" w:rsidR="0003213E" w:rsidRDefault="0003213E" w:rsidP="003D0B22">
      <w:pPr>
        <w:rPr>
          <w:rFonts w:ascii="Calibri" w:hAnsi="Calibri" w:cs="Calibri"/>
          <w:sz w:val="22"/>
          <w:szCs w:val="22"/>
        </w:rPr>
      </w:pPr>
    </w:p>
    <w:p w14:paraId="388259B3" w14:textId="4EFC9CAB" w:rsidR="0078313B" w:rsidRDefault="0078313B" w:rsidP="003D0B22">
      <w:pPr>
        <w:rPr>
          <w:rFonts w:ascii="Calibri" w:hAnsi="Calibri" w:cs="Calibri"/>
          <w:sz w:val="22"/>
          <w:szCs w:val="22"/>
        </w:rPr>
      </w:pPr>
    </w:p>
    <w:p w14:paraId="4C132DD4" w14:textId="440AD3CD" w:rsidR="00F44D80" w:rsidRPr="00F44D80" w:rsidRDefault="00F44D80" w:rsidP="003D0B22">
      <w:pPr>
        <w:rPr>
          <w:rFonts w:ascii="Calibri" w:hAnsi="Calibri" w:cs="Calibri"/>
          <w:b/>
          <w:sz w:val="28"/>
          <w:szCs w:val="28"/>
        </w:rPr>
      </w:pPr>
      <w:r w:rsidRPr="00F44D80">
        <w:rPr>
          <w:rFonts w:ascii="Calibri" w:hAnsi="Calibri" w:cs="Calibri"/>
          <w:b/>
          <w:sz w:val="28"/>
          <w:szCs w:val="28"/>
        </w:rPr>
        <w:t xml:space="preserve">Atoms in </w:t>
      </w:r>
      <w:r w:rsidR="00A405D2">
        <w:rPr>
          <w:rFonts w:ascii="Calibri" w:hAnsi="Calibri" w:cs="Calibri"/>
          <w:b/>
          <w:sz w:val="28"/>
          <w:szCs w:val="28"/>
        </w:rPr>
        <w:t>Magnetic</w:t>
      </w:r>
      <w:r>
        <w:rPr>
          <w:rFonts w:ascii="Calibri" w:hAnsi="Calibri" w:cs="Calibri"/>
          <w:b/>
          <w:sz w:val="28"/>
          <w:szCs w:val="28"/>
        </w:rPr>
        <w:t xml:space="preserve"> </w:t>
      </w:r>
      <w:r w:rsidRPr="00F44D80">
        <w:rPr>
          <w:rFonts w:ascii="Calibri" w:hAnsi="Calibri" w:cs="Calibri"/>
          <w:b/>
          <w:sz w:val="28"/>
          <w:szCs w:val="28"/>
        </w:rPr>
        <w:t>Field</w:t>
      </w:r>
    </w:p>
    <w:p w14:paraId="7BB80037" w14:textId="4E942F40" w:rsidR="002351A2" w:rsidRPr="0020602D" w:rsidRDefault="0003213E" w:rsidP="003D0B22">
      <w:pPr>
        <w:rPr>
          <w:rFonts w:ascii="Calibri" w:hAnsi="Calibri" w:cs="Calibri"/>
        </w:rPr>
      </w:pPr>
      <w:r w:rsidRPr="0020602D">
        <w:rPr>
          <w:rFonts w:ascii="Calibri" w:hAnsi="Calibri" w:cs="Calibri"/>
        </w:rPr>
        <w:t xml:space="preserve">Now let’s look at </w:t>
      </w:r>
      <w:r w:rsidR="007378FE">
        <w:rPr>
          <w:rFonts w:ascii="Calibri" w:hAnsi="Calibri" w:cs="Calibri"/>
        </w:rPr>
        <w:t xml:space="preserve">the corresponding paramagnet </w:t>
      </w:r>
      <w:r w:rsidR="003013ED">
        <w:rPr>
          <w:rFonts w:ascii="Calibri" w:hAnsi="Calibri" w:cs="Calibri"/>
        </w:rPr>
        <w:t>problem</w:t>
      </w:r>
      <w:r w:rsidR="00AE7AD8">
        <w:rPr>
          <w:rFonts w:ascii="Calibri" w:hAnsi="Calibri" w:cs="Calibri"/>
        </w:rPr>
        <w:t>, treating the entire material at once</w:t>
      </w:r>
      <w:r w:rsidR="003013ED">
        <w:rPr>
          <w:rFonts w:ascii="Calibri" w:hAnsi="Calibri" w:cs="Calibri"/>
        </w:rPr>
        <w:t xml:space="preserve">.  </w:t>
      </w:r>
      <w:r w:rsidR="00D907AA">
        <w:rPr>
          <w:rFonts w:ascii="Calibri" w:hAnsi="Calibri" w:cs="Calibri"/>
        </w:rPr>
        <w:t xml:space="preserve">We worked out a </w:t>
      </w:r>
      <w:r w:rsidR="007378FE">
        <w:rPr>
          <w:rFonts w:ascii="Calibri" w:hAnsi="Calibri" w:cs="Calibri"/>
        </w:rPr>
        <w:t>paramagnet p</w:t>
      </w:r>
      <w:r w:rsidR="00D907AA">
        <w:rPr>
          <w:rFonts w:ascii="Calibri" w:hAnsi="Calibri" w:cs="Calibri"/>
        </w:rPr>
        <w:t xml:space="preserve">roblem earlier, from the perspective of a single atom in the material.  Now let’s look at it from a more holistic perspective, studying the entire material.  If there are significant interactions between molecules in the material, then I think we </w:t>
      </w:r>
      <w:r w:rsidR="00D907AA" w:rsidRPr="00D907AA">
        <w:rPr>
          <w:rFonts w:ascii="Calibri" w:hAnsi="Calibri" w:cs="Calibri"/>
          <w:i/>
        </w:rPr>
        <w:t>must</w:t>
      </w:r>
      <w:r w:rsidR="00D907AA">
        <w:rPr>
          <w:rFonts w:ascii="Calibri" w:hAnsi="Calibri" w:cs="Calibri"/>
        </w:rPr>
        <w:t xml:space="preserve"> treat it this way.  </w:t>
      </w:r>
      <w:r w:rsidR="003013ED">
        <w:rPr>
          <w:rFonts w:ascii="Calibri" w:hAnsi="Calibri" w:cs="Calibri"/>
        </w:rPr>
        <w:t>So way back in the Quantum Mechanics/Multiple Particles/Identical Particles/Stark-Zeeman file, we derived the following Hamiltonian for a homogeneous dielectric/dimagnetic material in a uniform external electric/magnetic field:</w:t>
      </w:r>
      <w:r w:rsidRPr="0020602D">
        <w:rPr>
          <w:rFonts w:ascii="Calibri" w:hAnsi="Calibri" w:cs="Calibri"/>
        </w:rPr>
        <w:t xml:space="preserve"> </w:t>
      </w:r>
    </w:p>
    <w:p w14:paraId="54969A22" w14:textId="734B2960" w:rsidR="00C420E3" w:rsidRDefault="00C420E3" w:rsidP="009D2DA4">
      <w:pPr>
        <w:rPr>
          <w:rFonts w:ascii="Calibri" w:hAnsi="Calibri" w:cs="Calibri"/>
        </w:rPr>
      </w:pPr>
    </w:p>
    <w:p w14:paraId="19426B50" w14:textId="61BAA0CA" w:rsidR="00C420E3" w:rsidRDefault="00DB4A0C" w:rsidP="009D2DA4">
      <w:r w:rsidRPr="001A2D79">
        <w:rPr>
          <w:position w:val="-46"/>
        </w:rPr>
        <w:object w:dxaOrig="9960" w:dyaOrig="1040" w14:anchorId="6E343E5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66" type="#_x0000_t75" style="width:458.75pt;height:48pt" o:ole="">
            <v:imagedata r:id="rId7" o:title=""/>
          </v:shape>
          <o:OLEObject Type="Embed" ProgID="Equation.DSMT4" ShapeID="_x0000_i1066" DrawAspect="Content" ObjectID="_1714233531" r:id="rId8"/>
        </w:object>
      </w:r>
    </w:p>
    <w:p w14:paraId="5B9FFB54" w14:textId="03F94F5F" w:rsidR="00C420E3" w:rsidRDefault="00C420E3" w:rsidP="009D2DA4"/>
    <w:p w14:paraId="3FF16183" w14:textId="6F002034" w:rsidR="00E463D1" w:rsidRDefault="00E463D1" w:rsidP="009D2DA4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where H</w:t>
      </w:r>
      <w:r>
        <w:rPr>
          <w:rFonts w:asciiTheme="minorHAnsi" w:hAnsiTheme="minorHAnsi" w:cstheme="minorHAnsi"/>
          <w:vertAlign w:val="subscript"/>
        </w:rPr>
        <w:t>CFA</w:t>
      </w:r>
      <w:r>
        <w:rPr>
          <w:rFonts w:asciiTheme="minorHAnsi" w:hAnsiTheme="minorHAnsi" w:cstheme="minorHAnsi"/>
        </w:rPr>
        <w:t xml:space="preserve"> is the central field approximation to an atom’s Hamiltonian, M and P are the magnetization and polarization </w:t>
      </w:r>
      <w:r w:rsidR="00341231">
        <w:rPr>
          <w:rFonts w:asciiTheme="minorHAnsi" w:hAnsiTheme="minorHAnsi" w:cstheme="minorHAnsi"/>
        </w:rPr>
        <w:t>(</w:t>
      </w:r>
      <w:r>
        <w:rPr>
          <w:rFonts w:asciiTheme="minorHAnsi" w:hAnsiTheme="minorHAnsi" w:cstheme="minorHAnsi"/>
        </w:rPr>
        <w:t>per unit volume</w:t>
      </w:r>
      <w:r w:rsidR="00341231">
        <w:rPr>
          <w:rFonts w:asciiTheme="minorHAnsi" w:hAnsiTheme="minorHAnsi" w:cstheme="minorHAnsi"/>
        </w:rPr>
        <w:t>)</w:t>
      </w:r>
      <w:r>
        <w:rPr>
          <w:rFonts w:asciiTheme="minorHAnsi" w:hAnsiTheme="minorHAnsi" w:cstheme="minorHAnsi"/>
        </w:rPr>
        <w:t>, and B</w:t>
      </w:r>
      <w:r>
        <w:rPr>
          <w:rFonts w:asciiTheme="minorHAnsi" w:hAnsiTheme="minorHAnsi" w:cstheme="minorHAnsi"/>
          <w:vertAlign w:val="subscript"/>
        </w:rPr>
        <w:t>f</w:t>
      </w:r>
      <w:r>
        <w:rPr>
          <w:rFonts w:asciiTheme="minorHAnsi" w:hAnsiTheme="minorHAnsi" w:cstheme="minorHAnsi"/>
        </w:rPr>
        <w:t>, E</w:t>
      </w:r>
      <w:r>
        <w:rPr>
          <w:rFonts w:asciiTheme="minorHAnsi" w:hAnsiTheme="minorHAnsi" w:cstheme="minorHAnsi"/>
          <w:vertAlign w:val="subscript"/>
        </w:rPr>
        <w:t>f</w:t>
      </w:r>
      <w:r>
        <w:rPr>
          <w:rFonts w:asciiTheme="minorHAnsi" w:hAnsiTheme="minorHAnsi" w:cstheme="minorHAnsi"/>
        </w:rPr>
        <w:t xml:space="preserve"> are the free external fields.  </w:t>
      </w:r>
    </w:p>
    <w:p w14:paraId="110EBCF9" w14:textId="77777777" w:rsidR="00E463D1" w:rsidRDefault="00E463D1" w:rsidP="009D2DA4">
      <w:pPr>
        <w:rPr>
          <w:rFonts w:asciiTheme="minorHAnsi" w:hAnsiTheme="minorHAnsi" w:cstheme="minorHAnsi"/>
        </w:rPr>
      </w:pPr>
    </w:p>
    <w:p w14:paraId="70F7C355" w14:textId="36C0F0F3" w:rsidR="00E463D1" w:rsidRDefault="00DB4A0C" w:rsidP="009D2DA4">
      <w:pPr>
        <w:rPr>
          <w:rFonts w:asciiTheme="minorHAnsi" w:hAnsiTheme="minorHAnsi" w:cstheme="minorHAnsi"/>
        </w:rPr>
      </w:pPr>
      <w:r w:rsidRPr="00041629">
        <w:rPr>
          <w:rFonts w:asciiTheme="minorHAnsi" w:hAnsiTheme="minorHAnsi" w:cstheme="minorHAnsi"/>
          <w:position w:val="-70"/>
        </w:rPr>
        <w:object w:dxaOrig="4000" w:dyaOrig="1520" w14:anchorId="1303BA9B">
          <v:shape id="_x0000_i1070" type="#_x0000_t75" style="width:200.2pt;height:75.25pt" o:ole="">
            <v:imagedata r:id="rId9" o:title=""/>
          </v:shape>
          <o:OLEObject Type="Embed" ProgID="Equation.DSMT4" ShapeID="_x0000_i1070" DrawAspect="Content" ObjectID="_1714233532" r:id="rId10"/>
        </w:object>
      </w:r>
    </w:p>
    <w:p w14:paraId="5CFFDD84" w14:textId="77777777" w:rsidR="00E463D1" w:rsidRDefault="00E463D1" w:rsidP="009D2DA4">
      <w:pPr>
        <w:rPr>
          <w:rFonts w:asciiTheme="minorHAnsi" w:hAnsiTheme="minorHAnsi" w:cstheme="minorHAnsi"/>
        </w:rPr>
      </w:pPr>
    </w:p>
    <w:p w14:paraId="0E66925B" w14:textId="60BA0B63" w:rsidR="003013ED" w:rsidRPr="007378FE" w:rsidRDefault="00733111" w:rsidP="009D2DA4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where r</w:t>
      </w:r>
      <w:r>
        <w:rPr>
          <w:rFonts w:asciiTheme="minorHAnsi" w:hAnsiTheme="minorHAnsi" w:cstheme="minorHAnsi"/>
          <w:vertAlign w:val="subscript"/>
        </w:rPr>
        <w:t>i</w:t>
      </w:r>
      <w:r>
        <w:rPr>
          <w:rFonts w:asciiTheme="minorHAnsi" w:hAnsiTheme="minorHAnsi" w:cstheme="minorHAnsi"/>
        </w:rPr>
        <w:t xml:space="preserve"> is implicitly measured from the nucleus of each respective atom.  </w:t>
      </w:r>
      <w:r w:rsidR="00C77EE6">
        <w:rPr>
          <w:rFonts w:asciiTheme="minorHAnsi" w:hAnsiTheme="minorHAnsi" w:cstheme="minorHAnsi"/>
        </w:rPr>
        <w:t>Okay well for paramagnets, we can neglect that r</w:t>
      </w:r>
      <w:r w:rsidR="00C77EE6">
        <w:rPr>
          <w:rFonts w:ascii="Cambria Math" w:hAnsi="Cambria Math" w:cstheme="minorHAnsi"/>
          <w:vertAlign w:val="subscript"/>
        </w:rPr>
        <w:t>⊥</w:t>
      </w:r>
      <w:r w:rsidR="00C77EE6">
        <w:rPr>
          <w:rFonts w:asciiTheme="minorHAnsi" w:hAnsiTheme="minorHAnsi" w:cstheme="minorHAnsi"/>
          <w:vertAlign w:val="superscript"/>
        </w:rPr>
        <w:t>2</w:t>
      </w:r>
      <w:r w:rsidR="00C77EE6">
        <w:rPr>
          <w:rFonts w:asciiTheme="minorHAnsi" w:hAnsiTheme="minorHAnsi" w:cstheme="minorHAnsi"/>
        </w:rPr>
        <w:t xml:space="preserve"> in the smallish B limit, and so that’s what we’ll do.   And</w:t>
      </w:r>
      <w:r w:rsidR="000B6BAB">
        <w:rPr>
          <w:rFonts w:asciiTheme="minorHAnsi" w:hAnsiTheme="minorHAnsi" w:cstheme="minorHAnsi"/>
        </w:rPr>
        <w:t xml:space="preserve"> we</w:t>
      </w:r>
      <w:r w:rsidR="003013ED" w:rsidRPr="00C457E0">
        <w:rPr>
          <w:rFonts w:asciiTheme="minorHAnsi" w:hAnsiTheme="minorHAnsi" w:cstheme="minorHAnsi"/>
        </w:rPr>
        <w:t xml:space="preserve"> don’t have a</w:t>
      </w:r>
      <w:r w:rsidR="007378FE">
        <w:rPr>
          <w:rFonts w:asciiTheme="minorHAnsi" w:hAnsiTheme="minorHAnsi" w:cstheme="minorHAnsi"/>
        </w:rPr>
        <w:t>n E</w:t>
      </w:r>
      <w:r w:rsidR="003013ED" w:rsidRPr="00C457E0">
        <w:rPr>
          <w:rFonts w:asciiTheme="minorHAnsi" w:hAnsiTheme="minorHAnsi" w:cstheme="minorHAnsi"/>
        </w:rPr>
        <w:t xml:space="preserve"> field, </w:t>
      </w:r>
      <w:r w:rsidR="007378FE">
        <w:rPr>
          <w:rFonts w:asciiTheme="minorHAnsi" w:hAnsiTheme="minorHAnsi" w:cstheme="minorHAnsi"/>
        </w:rPr>
        <w:t xml:space="preserve">so eliminating that part, and also </w:t>
      </w:r>
      <w:r w:rsidR="000B6BAB">
        <w:rPr>
          <w:rFonts w:asciiTheme="minorHAnsi" w:hAnsiTheme="minorHAnsi" w:cstheme="minorHAnsi"/>
        </w:rPr>
        <w:t xml:space="preserve">eliminating </w:t>
      </w:r>
      <w:r w:rsidR="007378FE">
        <w:rPr>
          <w:rFonts w:asciiTheme="minorHAnsi" w:hAnsiTheme="minorHAnsi" w:cstheme="minorHAnsi"/>
        </w:rPr>
        <w:t>the H</w:t>
      </w:r>
      <w:r w:rsidR="007378FE">
        <w:rPr>
          <w:rFonts w:asciiTheme="minorHAnsi" w:hAnsiTheme="minorHAnsi" w:cstheme="minorHAnsi"/>
          <w:vertAlign w:val="subscript"/>
        </w:rPr>
        <w:t>CFA</w:t>
      </w:r>
      <w:r w:rsidR="007378FE">
        <w:rPr>
          <w:rFonts w:asciiTheme="minorHAnsi" w:hAnsiTheme="minorHAnsi" w:cstheme="minorHAnsi"/>
        </w:rPr>
        <w:t xml:space="preserve"> guy, which really just serves to define the degenerate ground state subspace, whose degeneracy is lifted by the external fields</w:t>
      </w:r>
      <w:r w:rsidR="00DB4A0C">
        <w:rPr>
          <w:rFonts w:asciiTheme="minorHAnsi" w:hAnsiTheme="minorHAnsi" w:cstheme="minorHAnsi"/>
        </w:rPr>
        <w:t xml:space="preserve">.  And I’m going to make the replacement </w:t>
      </w:r>
      <w:r w:rsidR="00DB4A0C">
        <w:rPr>
          <w:rFonts w:ascii="Calibri" w:hAnsi="Calibri" w:cs="Calibri"/>
        </w:rPr>
        <w:t>γ</w:t>
      </w:r>
      <w:r w:rsidR="00DB4A0C">
        <w:rPr>
          <w:rFonts w:asciiTheme="minorHAnsi" w:hAnsiTheme="minorHAnsi" w:cstheme="minorHAnsi"/>
        </w:rPr>
        <w:t>(</w:t>
      </w:r>
      <w:r w:rsidR="00DB4A0C" w:rsidRPr="00DB4A0C">
        <w:rPr>
          <w:rFonts w:asciiTheme="minorHAnsi" w:hAnsiTheme="minorHAnsi" w:cstheme="minorHAnsi"/>
          <w:b/>
        </w:rPr>
        <w:t>L</w:t>
      </w:r>
      <w:r w:rsidR="00DB4A0C">
        <w:rPr>
          <w:rFonts w:asciiTheme="minorHAnsi" w:hAnsiTheme="minorHAnsi" w:cstheme="minorHAnsi"/>
          <w:vertAlign w:val="subscript"/>
        </w:rPr>
        <w:t>T</w:t>
      </w:r>
      <w:r w:rsidR="00DB4A0C">
        <w:rPr>
          <w:rFonts w:asciiTheme="minorHAnsi" w:hAnsiTheme="minorHAnsi" w:cstheme="minorHAnsi"/>
        </w:rPr>
        <w:t xml:space="preserve"> + g</w:t>
      </w:r>
      <w:r w:rsidR="00DB4A0C" w:rsidRPr="00DB4A0C">
        <w:rPr>
          <w:rFonts w:asciiTheme="minorHAnsi" w:hAnsiTheme="minorHAnsi" w:cstheme="minorHAnsi"/>
          <w:b/>
        </w:rPr>
        <w:t>S</w:t>
      </w:r>
      <w:r w:rsidR="00DB4A0C">
        <w:rPr>
          <w:rFonts w:asciiTheme="minorHAnsi" w:hAnsiTheme="minorHAnsi" w:cstheme="minorHAnsi"/>
          <w:vertAlign w:val="subscript"/>
        </w:rPr>
        <w:t>T</w:t>
      </w:r>
      <w:r w:rsidR="00DB4A0C">
        <w:rPr>
          <w:rFonts w:asciiTheme="minorHAnsi" w:hAnsiTheme="minorHAnsi" w:cstheme="minorHAnsi"/>
        </w:rPr>
        <w:t xml:space="preserve">) </w:t>
      </w:r>
      <w:r w:rsidR="00DB4A0C">
        <w:rPr>
          <w:rFonts w:ascii="Calibri" w:hAnsi="Calibri" w:cs="Calibri"/>
        </w:rPr>
        <w:t>→</w:t>
      </w:r>
      <w:r w:rsidR="00DB4A0C">
        <w:rPr>
          <w:rFonts w:asciiTheme="minorHAnsi" w:hAnsiTheme="minorHAnsi" w:cstheme="minorHAnsi"/>
        </w:rPr>
        <w:t xml:space="preserve"> g</w:t>
      </w:r>
      <w:r w:rsidR="00DB4A0C">
        <w:rPr>
          <w:rFonts w:asciiTheme="minorHAnsi" w:hAnsiTheme="minorHAnsi" w:cstheme="minorHAnsi"/>
          <w:vertAlign w:val="subscript"/>
        </w:rPr>
        <w:t>L</w:t>
      </w:r>
      <w:r w:rsidR="00DB4A0C">
        <w:rPr>
          <w:rFonts w:ascii="Calibri" w:hAnsi="Calibri" w:cs="Calibri"/>
        </w:rPr>
        <w:t>γ</w:t>
      </w:r>
      <w:r w:rsidR="00DB4A0C" w:rsidRPr="00DB4A0C">
        <w:rPr>
          <w:rFonts w:asciiTheme="minorHAnsi" w:hAnsiTheme="minorHAnsi" w:cstheme="minorHAnsi"/>
          <w:b/>
        </w:rPr>
        <w:t>J</w:t>
      </w:r>
      <w:r w:rsidR="00DB4A0C">
        <w:rPr>
          <w:rFonts w:asciiTheme="minorHAnsi" w:hAnsiTheme="minorHAnsi" w:cstheme="minorHAnsi"/>
          <w:vertAlign w:val="subscript"/>
        </w:rPr>
        <w:t>T</w:t>
      </w:r>
      <w:r w:rsidR="00DB4A0C">
        <w:rPr>
          <w:rFonts w:asciiTheme="minorHAnsi" w:hAnsiTheme="minorHAnsi" w:cstheme="minorHAnsi"/>
        </w:rPr>
        <w:t>, which is accurate as long as we stick within the H</w:t>
      </w:r>
      <w:r w:rsidR="00DB4A0C">
        <w:rPr>
          <w:rFonts w:asciiTheme="minorHAnsi" w:hAnsiTheme="minorHAnsi" w:cstheme="minorHAnsi"/>
          <w:vertAlign w:val="subscript"/>
        </w:rPr>
        <w:t>CFA</w:t>
      </w:r>
      <w:r w:rsidR="00DB4A0C">
        <w:rPr>
          <w:rFonts w:asciiTheme="minorHAnsi" w:hAnsiTheme="minorHAnsi" w:cstheme="minorHAnsi"/>
        </w:rPr>
        <w:t xml:space="preserve"> ground state subspace |L</w:t>
      </w:r>
      <w:r w:rsidR="00DB4A0C">
        <w:rPr>
          <w:rFonts w:asciiTheme="minorHAnsi" w:hAnsiTheme="minorHAnsi" w:cstheme="minorHAnsi"/>
          <w:vertAlign w:val="subscript"/>
        </w:rPr>
        <w:t>T</w:t>
      </w:r>
      <w:r w:rsidR="00DB4A0C">
        <w:rPr>
          <w:rFonts w:asciiTheme="minorHAnsi" w:hAnsiTheme="minorHAnsi" w:cstheme="minorHAnsi"/>
        </w:rPr>
        <w:t>S</w:t>
      </w:r>
      <w:r w:rsidR="00DB4A0C">
        <w:rPr>
          <w:rFonts w:asciiTheme="minorHAnsi" w:hAnsiTheme="minorHAnsi" w:cstheme="minorHAnsi"/>
          <w:vertAlign w:val="subscript"/>
        </w:rPr>
        <w:t>T</w:t>
      </w:r>
      <w:r w:rsidR="00DB4A0C">
        <w:rPr>
          <w:rFonts w:asciiTheme="minorHAnsi" w:hAnsiTheme="minorHAnsi" w:cstheme="minorHAnsi"/>
        </w:rPr>
        <w:t>J</w:t>
      </w:r>
      <w:r w:rsidR="00DB4A0C">
        <w:rPr>
          <w:rFonts w:asciiTheme="minorHAnsi" w:hAnsiTheme="minorHAnsi" w:cstheme="minorHAnsi"/>
          <w:vertAlign w:val="subscript"/>
        </w:rPr>
        <w:t>T</w:t>
      </w:r>
      <w:r w:rsidR="00DB4A0C">
        <w:rPr>
          <w:rFonts w:asciiTheme="minorHAnsi" w:hAnsiTheme="minorHAnsi" w:cstheme="minorHAnsi"/>
        </w:rPr>
        <w:t>m</w:t>
      </w:r>
      <w:r w:rsidR="00DB4A0C">
        <w:rPr>
          <w:rFonts w:asciiTheme="minorHAnsi" w:hAnsiTheme="minorHAnsi" w:cstheme="minorHAnsi"/>
          <w:vertAlign w:val="subscript"/>
        </w:rPr>
        <w:t>JT</w:t>
      </w:r>
      <w:r w:rsidR="00DB4A0C">
        <w:rPr>
          <w:rFonts w:asciiTheme="minorHAnsi" w:hAnsiTheme="minorHAnsi" w:cstheme="minorHAnsi"/>
        </w:rPr>
        <w:t>&gt; (see Central Field Approximation and Stark-Zeeman Hamiltonian in Quantum Mechanics folder).  So then</w:t>
      </w:r>
      <w:r w:rsidR="007378FE">
        <w:rPr>
          <w:rFonts w:asciiTheme="minorHAnsi" w:hAnsiTheme="minorHAnsi" w:cstheme="minorHAnsi"/>
        </w:rPr>
        <w:t xml:space="preserve"> we have:</w:t>
      </w:r>
    </w:p>
    <w:p w14:paraId="7BFA3F05" w14:textId="4A50AE55" w:rsidR="003013ED" w:rsidRPr="00C457E0" w:rsidRDefault="003013ED" w:rsidP="009D2DA4">
      <w:pPr>
        <w:rPr>
          <w:rFonts w:asciiTheme="minorHAnsi" w:hAnsiTheme="minorHAnsi" w:cstheme="minorHAnsi"/>
        </w:rPr>
      </w:pPr>
    </w:p>
    <w:p w14:paraId="143CD51D" w14:textId="64F0BE7E" w:rsidR="003013ED" w:rsidRPr="00C457E0" w:rsidRDefault="00DB4A0C" w:rsidP="009D2DA4">
      <w:pPr>
        <w:rPr>
          <w:rFonts w:asciiTheme="minorHAnsi" w:hAnsiTheme="minorHAnsi" w:cstheme="minorHAnsi"/>
        </w:rPr>
      </w:pPr>
      <w:r w:rsidRPr="00C2351A">
        <w:rPr>
          <w:rFonts w:asciiTheme="minorHAnsi" w:hAnsiTheme="minorHAnsi" w:cstheme="minorHAnsi"/>
          <w:position w:val="-28"/>
        </w:rPr>
        <w:object w:dxaOrig="7920" w:dyaOrig="660" w14:anchorId="2281BFEC">
          <v:shape id="_x0000_i1074" type="#_x0000_t75" style="width:364.9pt;height:30pt" o:ole="">
            <v:imagedata r:id="rId11" o:title=""/>
          </v:shape>
          <o:OLEObject Type="Embed" ProgID="Equation.DSMT4" ShapeID="_x0000_i1074" DrawAspect="Content" ObjectID="_1714233533" r:id="rId12"/>
        </w:object>
      </w:r>
    </w:p>
    <w:p w14:paraId="5C0D069C" w14:textId="7AC37F36" w:rsidR="003013ED" w:rsidRPr="00C457E0" w:rsidRDefault="003013ED" w:rsidP="009D2DA4">
      <w:pPr>
        <w:rPr>
          <w:rFonts w:asciiTheme="minorHAnsi" w:hAnsiTheme="minorHAnsi" w:cstheme="minorHAnsi"/>
        </w:rPr>
      </w:pPr>
    </w:p>
    <w:p w14:paraId="24FCA1B8" w14:textId="02A96F95" w:rsidR="0083113D" w:rsidRDefault="0083113D" w:rsidP="009D2DA4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So we could write H as:</w:t>
      </w:r>
    </w:p>
    <w:p w14:paraId="60A9398F" w14:textId="57121F41" w:rsidR="0083113D" w:rsidRDefault="0083113D" w:rsidP="009D2DA4">
      <w:pPr>
        <w:rPr>
          <w:rFonts w:asciiTheme="minorHAnsi" w:hAnsiTheme="minorHAnsi" w:cstheme="minorHAnsi"/>
        </w:rPr>
      </w:pPr>
    </w:p>
    <w:p w14:paraId="6D45E790" w14:textId="243EA7B1" w:rsidR="0083113D" w:rsidRPr="0083113D" w:rsidRDefault="007378FE" w:rsidP="009D2DA4">
      <w:pPr>
        <w:rPr>
          <w:rFonts w:asciiTheme="minorHAnsi" w:hAnsiTheme="minorHAnsi" w:cstheme="minorHAnsi"/>
        </w:rPr>
      </w:pPr>
      <w:r w:rsidRPr="007378FE">
        <w:rPr>
          <w:rFonts w:asciiTheme="minorHAnsi" w:hAnsiTheme="minorHAnsi" w:cstheme="minorHAnsi"/>
          <w:position w:val="-126"/>
        </w:rPr>
        <w:object w:dxaOrig="5319" w:dyaOrig="2640" w14:anchorId="43806F3A">
          <v:shape id="_x0000_i1028" type="#_x0000_t75" style="width:245.45pt;height:121.1pt" o:ole="">
            <v:imagedata r:id="rId13" o:title=""/>
          </v:shape>
          <o:OLEObject Type="Embed" ProgID="Equation.DSMT4" ShapeID="_x0000_i1028" DrawAspect="Content" ObjectID="_1714233534" r:id="rId14"/>
        </w:object>
      </w:r>
    </w:p>
    <w:p w14:paraId="27A65848" w14:textId="77777777" w:rsidR="0083113D" w:rsidRDefault="0083113D" w:rsidP="009D2DA4">
      <w:pPr>
        <w:rPr>
          <w:rFonts w:asciiTheme="minorHAnsi" w:hAnsiTheme="minorHAnsi" w:cstheme="minorHAnsi"/>
        </w:rPr>
      </w:pPr>
    </w:p>
    <w:p w14:paraId="0C281AE3" w14:textId="1168F92E" w:rsidR="007076BE" w:rsidRDefault="007378FE" w:rsidP="009D2DA4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Now like in the dielectric file, we want to get the energy levels so we can solve for the thermodynamic functions.  But the M</w:t>
      </w:r>
      <w:r>
        <w:rPr>
          <w:rFonts w:asciiTheme="minorHAnsi" w:hAnsiTheme="minorHAnsi" w:cstheme="minorHAnsi"/>
          <w:vertAlign w:val="superscript"/>
        </w:rPr>
        <w:t>2</w:t>
      </w:r>
      <w:r>
        <w:rPr>
          <w:rFonts w:asciiTheme="minorHAnsi" w:hAnsiTheme="minorHAnsi" w:cstheme="minorHAnsi"/>
        </w:rPr>
        <w:t xml:space="preserve"> complicates things because it involves interactions between atoms.  </w:t>
      </w:r>
      <w:r w:rsidR="00A93CC6">
        <w:rPr>
          <w:rFonts w:asciiTheme="minorHAnsi" w:hAnsiTheme="minorHAnsi" w:cstheme="minorHAnsi"/>
        </w:rPr>
        <w:t>Even so, the energy levels are actually exactly solvable, and so we could get the exact partition function, in principle</w:t>
      </w:r>
      <w:r w:rsidR="00B728F2">
        <w:rPr>
          <w:rFonts w:asciiTheme="minorHAnsi" w:hAnsiTheme="minorHAnsi" w:cstheme="minorHAnsi"/>
        </w:rPr>
        <w:t xml:space="preserve"> (see the Ferromagnet files e.g.)</w:t>
      </w:r>
      <w:r w:rsidR="00A93CC6">
        <w:rPr>
          <w:rFonts w:asciiTheme="minorHAnsi" w:hAnsiTheme="minorHAnsi" w:cstheme="minorHAnsi"/>
        </w:rPr>
        <w:t xml:space="preserve">.  But it’s not easy to work with.  </w:t>
      </w:r>
      <w:r>
        <w:rPr>
          <w:rFonts w:asciiTheme="minorHAnsi" w:hAnsiTheme="minorHAnsi" w:cstheme="minorHAnsi"/>
        </w:rPr>
        <w:t>So like before</w:t>
      </w:r>
      <w:r w:rsidR="00B728F2">
        <w:rPr>
          <w:rFonts w:asciiTheme="minorHAnsi" w:hAnsiTheme="minorHAnsi" w:cstheme="minorHAnsi"/>
        </w:rPr>
        <w:t>, and like we’ll do with Ferromagnets,</w:t>
      </w:r>
      <w:r>
        <w:rPr>
          <w:rFonts w:asciiTheme="minorHAnsi" w:hAnsiTheme="minorHAnsi" w:cstheme="minorHAnsi"/>
        </w:rPr>
        <w:t xml:space="preserve"> we’ll simplify things by using mean field theory.  So </w:t>
      </w:r>
      <w:r w:rsidR="007076BE">
        <w:rPr>
          <w:rFonts w:asciiTheme="minorHAnsi" w:hAnsiTheme="minorHAnsi" w:cstheme="minorHAnsi"/>
        </w:rPr>
        <w:t xml:space="preserve">we </w:t>
      </w:r>
      <w:r w:rsidR="00EC4426">
        <w:rPr>
          <w:rFonts w:asciiTheme="minorHAnsi" w:hAnsiTheme="minorHAnsi" w:cstheme="minorHAnsi"/>
        </w:rPr>
        <w:t xml:space="preserve">split the </w:t>
      </w:r>
      <w:r>
        <w:rPr>
          <w:rFonts w:asciiTheme="minorHAnsi" w:hAnsiTheme="minorHAnsi" w:cstheme="minorHAnsi"/>
        </w:rPr>
        <w:t>magnetization</w:t>
      </w:r>
      <w:r w:rsidR="00EC4426">
        <w:rPr>
          <w:rFonts w:asciiTheme="minorHAnsi" w:hAnsiTheme="minorHAnsi" w:cstheme="minorHAnsi"/>
        </w:rPr>
        <w:t xml:space="preserve"> operator into its (thermally averaged) mean value, and fluctuations about that.  We don’t know what the thermally averaged mean value is, but will worry about that later.  So,</w:t>
      </w:r>
    </w:p>
    <w:p w14:paraId="14AF5450" w14:textId="25423B35" w:rsidR="007076BE" w:rsidRDefault="007076BE" w:rsidP="009D2DA4">
      <w:pPr>
        <w:rPr>
          <w:rFonts w:asciiTheme="minorHAnsi" w:hAnsiTheme="minorHAnsi" w:cstheme="minorHAnsi"/>
        </w:rPr>
      </w:pPr>
    </w:p>
    <w:p w14:paraId="78E6384B" w14:textId="46FE6C08" w:rsidR="007076BE" w:rsidRDefault="007378FE" w:rsidP="009D2DA4">
      <w:pPr>
        <w:rPr>
          <w:rFonts w:asciiTheme="minorHAnsi" w:hAnsiTheme="minorHAnsi" w:cstheme="minorHAnsi"/>
        </w:rPr>
      </w:pPr>
      <w:r w:rsidRPr="00EC4426">
        <w:rPr>
          <w:rFonts w:asciiTheme="minorHAnsi" w:hAnsiTheme="minorHAnsi" w:cstheme="minorHAnsi"/>
          <w:position w:val="-18"/>
        </w:rPr>
        <w:object w:dxaOrig="1579" w:dyaOrig="480" w14:anchorId="5B49DF9E">
          <v:shape id="_x0000_i1029" type="#_x0000_t75" style="width:72.55pt;height:21.8pt" o:ole="">
            <v:imagedata r:id="rId15" o:title=""/>
          </v:shape>
          <o:OLEObject Type="Embed" ProgID="Equation.DSMT4" ShapeID="_x0000_i1029" DrawAspect="Content" ObjectID="_1714233535" r:id="rId16"/>
        </w:object>
      </w:r>
    </w:p>
    <w:p w14:paraId="0B1F5D69" w14:textId="4D4F3A1E" w:rsidR="00EC4426" w:rsidRDefault="00EC4426" w:rsidP="009D2DA4">
      <w:pPr>
        <w:rPr>
          <w:rFonts w:asciiTheme="minorHAnsi" w:hAnsiTheme="minorHAnsi" w:cstheme="minorHAnsi"/>
        </w:rPr>
      </w:pPr>
    </w:p>
    <w:p w14:paraId="73757AD8" w14:textId="51BC6DD5" w:rsidR="00EC4426" w:rsidRDefault="00EC4426" w:rsidP="009D2DA4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And then we fill this into our H.  </w:t>
      </w:r>
    </w:p>
    <w:p w14:paraId="747D2D73" w14:textId="014593F0" w:rsidR="00EC4426" w:rsidRDefault="00EC4426" w:rsidP="009D2DA4">
      <w:pPr>
        <w:rPr>
          <w:rFonts w:asciiTheme="minorHAnsi" w:hAnsiTheme="minorHAnsi" w:cstheme="minorHAnsi"/>
        </w:rPr>
      </w:pPr>
    </w:p>
    <w:p w14:paraId="65490047" w14:textId="0E969873" w:rsidR="00EC4426" w:rsidRDefault="00C4559E" w:rsidP="009D2DA4">
      <w:pPr>
        <w:rPr>
          <w:rFonts w:asciiTheme="minorHAnsi" w:hAnsiTheme="minorHAnsi" w:cstheme="minorHAnsi"/>
        </w:rPr>
      </w:pPr>
      <w:r w:rsidRPr="00B728F2">
        <w:rPr>
          <w:rFonts w:asciiTheme="minorHAnsi" w:hAnsiTheme="minorHAnsi" w:cstheme="minorHAnsi"/>
          <w:position w:val="-188"/>
        </w:rPr>
        <w:object w:dxaOrig="10100" w:dyaOrig="3879" w14:anchorId="3C9C966F">
          <v:shape id="_x0000_i1030" type="#_x0000_t75" style="width:481.1pt;height:184.35pt" o:ole="">
            <v:imagedata r:id="rId17" o:title=""/>
          </v:shape>
          <o:OLEObject Type="Embed" ProgID="Equation.DSMT4" ShapeID="_x0000_i1030" DrawAspect="Content" ObjectID="_1714233536" r:id="rId18"/>
        </w:object>
      </w:r>
    </w:p>
    <w:p w14:paraId="593EEEB4" w14:textId="6C0971A1" w:rsidR="00C420E3" w:rsidRDefault="00C420E3" w:rsidP="00C420E3">
      <w:pPr>
        <w:rPr>
          <w:rFonts w:ascii="Calibri" w:hAnsi="Calibri" w:cs="Calibri"/>
        </w:rPr>
      </w:pPr>
    </w:p>
    <w:p w14:paraId="41591138" w14:textId="2386AF4C" w:rsidR="0046626B" w:rsidRDefault="0046626B" w:rsidP="00C420E3">
      <w:pPr>
        <w:rPr>
          <w:rFonts w:ascii="Calibri" w:hAnsi="Calibri" w:cs="Calibri"/>
        </w:rPr>
      </w:pPr>
      <w:r>
        <w:rPr>
          <w:rFonts w:ascii="Calibri" w:hAnsi="Calibri" w:cs="Calibri"/>
        </w:rPr>
        <w:t>Or in other words,</w:t>
      </w:r>
      <w:r w:rsidR="00571A25">
        <w:rPr>
          <w:rFonts w:ascii="Calibri" w:hAnsi="Calibri" w:cs="Calibri"/>
        </w:rPr>
        <w:t xml:space="preserve"> </w:t>
      </w:r>
    </w:p>
    <w:p w14:paraId="181C83C8" w14:textId="18F85664" w:rsidR="0046626B" w:rsidRDefault="0046626B" w:rsidP="00C420E3">
      <w:pPr>
        <w:rPr>
          <w:rFonts w:ascii="Calibri" w:hAnsi="Calibri" w:cs="Calibri"/>
        </w:rPr>
      </w:pPr>
    </w:p>
    <w:p w14:paraId="0A16FFCA" w14:textId="48A4797D" w:rsidR="0046626B" w:rsidRPr="0046626B" w:rsidRDefault="00ED60DC" w:rsidP="00C420E3">
      <w:pPr>
        <w:rPr>
          <w:rFonts w:ascii="Calibri" w:hAnsi="Calibri" w:cs="Calibri"/>
        </w:rPr>
      </w:pPr>
      <w:r w:rsidRPr="0046626B">
        <w:rPr>
          <w:rFonts w:asciiTheme="minorHAnsi" w:hAnsiTheme="minorHAnsi" w:cstheme="minorHAnsi"/>
          <w:position w:val="-28"/>
        </w:rPr>
        <w:object w:dxaOrig="4620" w:dyaOrig="660" w14:anchorId="04E65EDA">
          <v:shape id="_x0000_i1031" type="#_x0000_t75" style="width:220.35pt;height:31.1pt" o:ole="">
            <v:imagedata r:id="rId19" o:title=""/>
          </v:shape>
          <o:OLEObject Type="Embed" ProgID="Equation.DSMT4" ShapeID="_x0000_i1031" DrawAspect="Content" ObjectID="_1714233537" r:id="rId20"/>
        </w:object>
      </w:r>
    </w:p>
    <w:p w14:paraId="5721CB44" w14:textId="77777777" w:rsidR="0046626B" w:rsidRPr="00C420E3" w:rsidRDefault="0046626B" w:rsidP="00C420E3">
      <w:pPr>
        <w:rPr>
          <w:rFonts w:asciiTheme="minorHAnsi" w:eastAsiaTheme="minorHAnsi" w:hAnsiTheme="minorHAnsi" w:cstheme="minorBidi"/>
          <w:b/>
          <w:sz w:val="28"/>
          <w:szCs w:val="28"/>
        </w:rPr>
      </w:pPr>
    </w:p>
    <w:p w14:paraId="3C66BEFD" w14:textId="10EBFB93" w:rsidR="0046626B" w:rsidRDefault="0046626B" w:rsidP="00CD5E57">
      <w:pPr>
        <w:rPr>
          <w:rFonts w:asciiTheme="minorHAnsi" w:eastAsiaTheme="minorHAnsi" w:hAnsiTheme="minorHAnsi" w:cstheme="minorBidi"/>
        </w:rPr>
      </w:pPr>
      <w:r>
        <w:rPr>
          <w:rFonts w:asciiTheme="minorHAnsi" w:eastAsiaTheme="minorHAnsi" w:hAnsiTheme="minorHAnsi" w:cstheme="minorBidi"/>
        </w:rPr>
        <w:t xml:space="preserve">where of course </w:t>
      </w:r>
      <w:r w:rsidR="00720581">
        <w:rPr>
          <w:rFonts w:asciiTheme="minorHAnsi" w:eastAsiaTheme="minorHAnsi" w:hAnsiTheme="minorHAnsi" w:cstheme="minorBidi"/>
        </w:rPr>
        <w:t xml:space="preserve">the </w:t>
      </w:r>
      <w:r>
        <w:rPr>
          <w:rFonts w:asciiTheme="minorHAnsi" w:eastAsiaTheme="minorHAnsi" w:hAnsiTheme="minorHAnsi" w:cstheme="minorBidi"/>
        </w:rPr>
        <w:t>&lt;</w:t>
      </w:r>
      <m:oMath>
        <m:acc>
          <m:accPr>
            <m:ctrlPr>
              <w:rPr>
                <w:rFonts w:ascii="Cambria Math" w:eastAsiaTheme="minorHAnsi" w:hAnsi="Cambria Math" w:cstheme="minorBidi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eastAsiaTheme="minorHAnsi" w:hAnsi="Cambria Math" w:cstheme="minorBidi"/>
              </w:rPr>
              <m:t>M</m:t>
            </m:r>
          </m:e>
        </m:acc>
      </m:oMath>
      <w:r>
        <w:rPr>
          <w:rFonts w:asciiTheme="minorHAnsi" w:eastAsiaTheme="minorHAnsi" w:hAnsiTheme="minorHAnsi" w:cstheme="minorBidi"/>
        </w:rPr>
        <w:t>&gt; term</w:t>
      </w:r>
      <w:r w:rsidR="00720581">
        <w:rPr>
          <w:rFonts w:asciiTheme="minorHAnsi" w:eastAsiaTheme="minorHAnsi" w:hAnsiTheme="minorHAnsi" w:cstheme="minorBidi"/>
        </w:rPr>
        <w:t xml:space="preserve"> is</w:t>
      </w:r>
      <w:r>
        <w:rPr>
          <w:rFonts w:asciiTheme="minorHAnsi" w:eastAsiaTheme="minorHAnsi" w:hAnsiTheme="minorHAnsi" w:cstheme="minorBidi"/>
        </w:rPr>
        <w:t xml:space="preserve"> to be ascertained self-consistently.  </w:t>
      </w:r>
      <w:r w:rsidR="00C4559E">
        <w:rPr>
          <w:rFonts w:asciiTheme="minorHAnsi" w:eastAsiaTheme="minorHAnsi" w:hAnsiTheme="minorHAnsi" w:cstheme="minorBidi"/>
        </w:rPr>
        <w:t>Would like to observe that if we did not have that M</w:t>
      </w:r>
      <w:r w:rsidR="00C4559E">
        <w:rPr>
          <w:rFonts w:asciiTheme="minorHAnsi" w:eastAsiaTheme="minorHAnsi" w:hAnsiTheme="minorHAnsi" w:cstheme="minorBidi"/>
          <w:vertAlign w:val="superscript"/>
        </w:rPr>
        <w:t>2</w:t>
      </w:r>
      <w:r w:rsidR="00C4559E">
        <w:rPr>
          <w:rFonts w:asciiTheme="minorHAnsi" w:eastAsiaTheme="minorHAnsi" w:hAnsiTheme="minorHAnsi" w:cstheme="minorBidi"/>
        </w:rPr>
        <w:t xml:space="preserve"> term in the Hamiltonian, then our application of </w:t>
      </w:r>
      <w:r w:rsidR="00C4559E">
        <w:rPr>
          <w:rFonts w:asciiTheme="minorHAnsi" w:eastAsiaTheme="minorHAnsi" w:hAnsiTheme="minorHAnsi" w:cstheme="minorBidi"/>
        </w:rPr>
        <w:lastRenderedPageBreak/>
        <w:t>MFT would not have resulted in J</w:t>
      </w:r>
      <w:r w:rsidR="00C4559E">
        <w:rPr>
          <w:rFonts w:asciiTheme="minorHAnsi" w:eastAsiaTheme="minorHAnsi" w:hAnsiTheme="minorHAnsi" w:cstheme="minorBidi"/>
          <w:vertAlign w:val="subscript"/>
        </w:rPr>
        <w:t>T</w:t>
      </w:r>
      <w:r w:rsidR="00C4559E">
        <w:rPr>
          <w:rFonts w:asciiTheme="minorHAnsi" w:eastAsiaTheme="minorHAnsi" w:hAnsiTheme="minorHAnsi" w:cstheme="minorBidi"/>
        </w:rPr>
        <w:t xml:space="preserve"> being multiplied by B</w:t>
      </w:r>
      <w:r w:rsidR="00C4559E">
        <w:rPr>
          <w:rFonts w:asciiTheme="minorHAnsi" w:eastAsiaTheme="minorHAnsi" w:hAnsiTheme="minorHAnsi" w:cstheme="minorBidi"/>
          <w:vertAlign w:val="subscript"/>
        </w:rPr>
        <w:t>f</w:t>
      </w:r>
      <w:r w:rsidR="00C4559E">
        <w:rPr>
          <w:rFonts w:asciiTheme="minorHAnsi" w:eastAsiaTheme="minorHAnsi" w:hAnsiTheme="minorHAnsi" w:cstheme="minorBidi"/>
        </w:rPr>
        <w:t xml:space="preserve"> + </w:t>
      </w:r>
      <w:r w:rsidR="00C4559E">
        <w:rPr>
          <w:rFonts w:ascii="Calibri" w:eastAsiaTheme="minorHAnsi" w:hAnsi="Calibri" w:cs="Calibri"/>
        </w:rPr>
        <w:t>μ</w:t>
      </w:r>
      <w:r w:rsidR="00C4559E">
        <w:rPr>
          <w:rFonts w:asciiTheme="minorHAnsi" w:eastAsiaTheme="minorHAnsi" w:hAnsiTheme="minorHAnsi" w:cstheme="minorBidi"/>
          <w:vertAlign w:val="subscript"/>
        </w:rPr>
        <w:t>0</w:t>
      </w:r>
      <w:r w:rsidR="00C4559E">
        <w:rPr>
          <w:rFonts w:asciiTheme="minorHAnsi" w:eastAsiaTheme="minorHAnsi" w:hAnsiTheme="minorHAnsi" w:cstheme="minorBidi"/>
        </w:rPr>
        <w:t>&lt;M&gt;; rather it would’ve been B</w:t>
      </w:r>
      <w:r w:rsidR="00C4559E">
        <w:rPr>
          <w:rFonts w:asciiTheme="minorHAnsi" w:eastAsiaTheme="minorHAnsi" w:hAnsiTheme="minorHAnsi" w:cstheme="minorBidi"/>
          <w:vertAlign w:val="subscript"/>
        </w:rPr>
        <w:t>f</w:t>
      </w:r>
      <w:r w:rsidR="00C4559E">
        <w:rPr>
          <w:rFonts w:asciiTheme="minorHAnsi" w:eastAsiaTheme="minorHAnsi" w:hAnsiTheme="minorHAnsi" w:cstheme="minorBidi"/>
        </w:rPr>
        <w:t xml:space="preserve"> + 2</w:t>
      </w:r>
      <w:r w:rsidR="00C4559E">
        <w:rPr>
          <w:rFonts w:ascii="Calibri" w:eastAsiaTheme="minorHAnsi" w:hAnsi="Calibri" w:cs="Calibri"/>
        </w:rPr>
        <w:t>μ</w:t>
      </w:r>
      <w:r w:rsidR="00C4559E">
        <w:rPr>
          <w:rFonts w:asciiTheme="minorHAnsi" w:eastAsiaTheme="minorHAnsi" w:hAnsiTheme="minorHAnsi" w:cstheme="minorBidi"/>
          <w:vertAlign w:val="subscript"/>
        </w:rPr>
        <w:t>0</w:t>
      </w:r>
      <w:r w:rsidR="00C4559E">
        <w:rPr>
          <w:rFonts w:asciiTheme="minorHAnsi" w:eastAsiaTheme="minorHAnsi" w:hAnsiTheme="minorHAnsi" w:cstheme="minorBidi"/>
        </w:rPr>
        <w:t>&lt;M&gt;.  So the M</w:t>
      </w:r>
      <w:r w:rsidR="00C4559E">
        <w:rPr>
          <w:rFonts w:asciiTheme="minorHAnsi" w:eastAsiaTheme="minorHAnsi" w:hAnsiTheme="minorHAnsi" w:cstheme="minorBidi"/>
          <w:vertAlign w:val="superscript"/>
        </w:rPr>
        <w:t>2</w:t>
      </w:r>
      <w:r w:rsidR="00C4559E">
        <w:rPr>
          <w:rFonts w:asciiTheme="minorHAnsi" w:eastAsiaTheme="minorHAnsi" w:hAnsiTheme="minorHAnsi" w:cstheme="minorBidi"/>
        </w:rPr>
        <w:t xml:space="preserve"> term does seem kind of critical to getting that correct.  </w:t>
      </w:r>
      <w:r>
        <w:rPr>
          <w:rFonts w:asciiTheme="minorHAnsi" w:eastAsiaTheme="minorHAnsi" w:hAnsiTheme="minorHAnsi" w:cstheme="minorBidi"/>
        </w:rPr>
        <w:t>Like I’ve done elsewhere, I’m going to write this as:</w:t>
      </w:r>
    </w:p>
    <w:p w14:paraId="0E0201FC" w14:textId="77777777" w:rsidR="0046626B" w:rsidRDefault="0046626B" w:rsidP="00CD5E57">
      <w:pPr>
        <w:rPr>
          <w:rFonts w:asciiTheme="minorHAnsi" w:eastAsiaTheme="minorHAnsi" w:hAnsiTheme="minorHAnsi" w:cstheme="minorBidi"/>
        </w:rPr>
      </w:pPr>
    </w:p>
    <w:p w14:paraId="36DAB3A2" w14:textId="4AD4B4DB" w:rsidR="0046626B" w:rsidRDefault="00ED60DC" w:rsidP="00CD5E57">
      <w:pPr>
        <w:rPr>
          <w:rFonts w:asciiTheme="minorHAnsi" w:eastAsiaTheme="minorHAnsi" w:hAnsiTheme="minorHAnsi" w:cstheme="minorBidi"/>
        </w:rPr>
      </w:pPr>
      <w:r w:rsidRPr="0046626B">
        <w:rPr>
          <w:rFonts w:asciiTheme="minorHAnsi" w:hAnsiTheme="minorHAnsi" w:cstheme="minorHAnsi"/>
          <w:position w:val="-28"/>
        </w:rPr>
        <w:object w:dxaOrig="8660" w:dyaOrig="660" w14:anchorId="1562B62F">
          <v:shape id="_x0000_i1032" type="#_x0000_t75" style="width:412.9pt;height:31.1pt" o:ole="">
            <v:imagedata r:id="rId21" o:title=""/>
          </v:shape>
          <o:OLEObject Type="Embed" ProgID="Equation.DSMT4" ShapeID="_x0000_i1032" DrawAspect="Content" ObjectID="_1714233538" r:id="rId22"/>
        </w:object>
      </w:r>
    </w:p>
    <w:p w14:paraId="0CDA5EA7" w14:textId="77777777" w:rsidR="0046626B" w:rsidRDefault="0046626B" w:rsidP="00CD5E57">
      <w:pPr>
        <w:rPr>
          <w:rFonts w:asciiTheme="minorHAnsi" w:eastAsiaTheme="minorHAnsi" w:hAnsiTheme="minorHAnsi" w:cstheme="minorBidi"/>
        </w:rPr>
      </w:pPr>
    </w:p>
    <w:p w14:paraId="0BA7E551" w14:textId="77777777" w:rsidR="0046626B" w:rsidRDefault="0046626B" w:rsidP="0046626B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Also going to write &lt;</w:t>
      </w:r>
      <m:oMath>
        <m:acc>
          <m:accPr>
            <m:ctrlPr>
              <w:rPr>
                <w:rFonts w:ascii="Cambria Math" w:hAnsi="Cambria Math" w:cstheme="minorHAnsi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theme="minorHAnsi"/>
              </w:rPr>
              <m:t>M</m:t>
            </m:r>
          </m:e>
        </m:acc>
      </m:oMath>
      <w:r>
        <w:rPr>
          <w:rFonts w:asciiTheme="minorHAnsi" w:hAnsiTheme="minorHAnsi" w:cstheme="minorHAnsi"/>
        </w:rPr>
        <w:t xml:space="preserve">&gt; as just </w:t>
      </w:r>
      <w:r w:rsidRPr="0046626B">
        <w:rPr>
          <w:rFonts w:asciiTheme="minorHAnsi" w:hAnsiTheme="minorHAnsi" w:cstheme="minorHAnsi"/>
          <w:b/>
        </w:rPr>
        <w:t>M</w:t>
      </w:r>
      <w:r>
        <w:rPr>
          <w:rFonts w:asciiTheme="minorHAnsi" w:hAnsiTheme="minorHAnsi" w:cstheme="minorHAnsi"/>
        </w:rPr>
        <w:t>.  So now,</w:t>
      </w:r>
    </w:p>
    <w:p w14:paraId="43151DC8" w14:textId="77777777" w:rsidR="0046626B" w:rsidRDefault="0046626B" w:rsidP="0046626B">
      <w:pPr>
        <w:rPr>
          <w:rFonts w:asciiTheme="minorHAnsi" w:hAnsiTheme="minorHAnsi" w:cstheme="minorHAnsi"/>
        </w:rPr>
      </w:pPr>
    </w:p>
    <w:p w14:paraId="1C246BD3" w14:textId="7883FA6E" w:rsidR="0046626B" w:rsidRDefault="00ED60DC" w:rsidP="0046626B">
      <w:pPr>
        <w:rPr>
          <w:rFonts w:asciiTheme="minorHAnsi" w:hAnsiTheme="minorHAnsi" w:cstheme="minorHAnsi"/>
        </w:rPr>
      </w:pPr>
      <w:r w:rsidRPr="0046626B">
        <w:rPr>
          <w:rFonts w:asciiTheme="minorHAnsi" w:hAnsiTheme="minorHAnsi" w:cstheme="minorHAnsi"/>
          <w:position w:val="-28"/>
        </w:rPr>
        <w:object w:dxaOrig="3240" w:dyaOrig="660" w14:anchorId="0254D624">
          <v:shape id="_x0000_i1033" type="#_x0000_t75" style="width:154.35pt;height:31.1pt" o:ole="">
            <v:imagedata r:id="rId23" o:title=""/>
          </v:shape>
          <o:OLEObject Type="Embed" ProgID="Equation.DSMT4" ShapeID="_x0000_i1033" DrawAspect="Content" ObjectID="_1714233539" r:id="rId24"/>
        </w:object>
      </w:r>
    </w:p>
    <w:p w14:paraId="02AFC4BD" w14:textId="2C1B45FA" w:rsidR="0046626B" w:rsidRDefault="0046626B" w:rsidP="0046626B">
      <w:pPr>
        <w:rPr>
          <w:rFonts w:asciiTheme="minorHAnsi" w:hAnsiTheme="minorHAnsi" w:cstheme="minorHAnsi"/>
        </w:rPr>
      </w:pPr>
    </w:p>
    <w:p w14:paraId="2369969B" w14:textId="1C2ED1C7" w:rsidR="00E74FEA" w:rsidRDefault="0046626B" w:rsidP="00CD5E57">
      <w:pPr>
        <w:rPr>
          <w:rFonts w:asciiTheme="minorHAnsi" w:eastAsiaTheme="minorHAnsi" w:hAnsiTheme="minorHAnsi" w:cstheme="minorBidi"/>
        </w:rPr>
      </w:pPr>
      <w:r>
        <w:rPr>
          <w:rFonts w:asciiTheme="minorHAnsi" w:hAnsiTheme="minorHAnsi" w:cstheme="minorHAnsi"/>
        </w:rPr>
        <w:t xml:space="preserve">Now notation matches up with dielectric file, basically.  </w:t>
      </w:r>
      <w:r>
        <w:rPr>
          <w:rFonts w:asciiTheme="minorHAnsi" w:eastAsiaTheme="minorHAnsi" w:hAnsiTheme="minorHAnsi" w:cstheme="minorBidi"/>
        </w:rPr>
        <w:t xml:space="preserve">Well so the eigenbasis of </w:t>
      </w:r>
      <m:oMath>
        <m:acc>
          <m:accPr>
            <m:ctrlPr>
              <w:rPr>
                <w:rFonts w:ascii="Cambria Math" w:eastAsiaTheme="minorHAnsi" w:hAnsi="Cambria Math" w:cstheme="minorBidi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eastAsiaTheme="minorHAnsi" w:hAnsi="Cambria Math" w:cstheme="minorBidi"/>
              </w:rPr>
              <m:t>J</m:t>
            </m:r>
          </m:e>
        </m:acc>
      </m:oMath>
      <w:r>
        <w:rPr>
          <w:rFonts w:asciiTheme="minorHAnsi" w:eastAsiaTheme="minorHAnsi" w:hAnsiTheme="minorHAnsi" w:cstheme="minorBidi"/>
          <w:vertAlign w:val="subscript"/>
        </w:rPr>
        <w:t>T</w:t>
      </w:r>
      <w:r>
        <w:rPr>
          <w:rFonts w:asciiTheme="minorHAnsi" w:eastAsiaTheme="minorHAnsi" w:hAnsiTheme="minorHAnsi" w:cstheme="minorBidi"/>
        </w:rPr>
        <w:t xml:space="preserve"> is just the usual |L</w:t>
      </w:r>
      <w:r>
        <w:rPr>
          <w:rFonts w:asciiTheme="minorHAnsi" w:eastAsiaTheme="minorHAnsi" w:hAnsiTheme="minorHAnsi" w:cstheme="minorBidi"/>
          <w:vertAlign w:val="subscript"/>
        </w:rPr>
        <w:t>T</w:t>
      </w:r>
      <w:r>
        <w:rPr>
          <w:rFonts w:asciiTheme="minorHAnsi" w:eastAsiaTheme="minorHAnsi" w:hAnsiTheme="minorHAnsi" w:cstheme="minorBidi"/>
        </w:rPr>
        <w:t>S</w:t>
      </w:r>
      <w:r>
        <w:rPr>
          <w:rFonts w:asciiTheme="minorHAnsi" w:eastAsiaTheme="minorHAnsi" w:hAnsiTheme="minorHAnsi" w:cstheme="minorBidi"/>
          <w:vertAlign w:val="subscript"/>
        </w:rPr>
        <w:t>T</w:t>
      </w:r>
      <w:r>
        <w:rPr>
          <w:rFonts w:asciiTheme="minorHAnsi" w:eastAsiaTheme="minorHAnsi" w:hAnsiTheme="minorHAnsi" w:cstheme="minorBidi"/>
        </w:rPr>
        <w:t>J</w:t>
      </w:r>
      <w:r>
        <w:rPr>
          <w:rFonts w:asciiTheme="minorHAnsi" w:eastAsiaTheme="minorHAnsi" w:hAnsiTheme="minorHAnsi" w:cstheme="minorBidi"/>
          <w:vertAlign w:val="subscript"/>
        </w:rPr>
        <w:t>T</w:t>
      </w:r>
      <w:r>
        <w:rPr>
          <w:rFonts w:asciiTheme="minorHAnsi" w:eastAsiaTheme="minorHAnsi" w:hAnsiTheme="minorHAnsi" w:cstheme="minorBidi"/>
        </w:rPr>
        <w:t>J</w:t>
      </w:r>
      <w:r>
        <w:rPr>
          <w:rFonts w:asciiTheme="minorHAnsi" w:eastAsiaTheme="minorHAnsi" w:hAnsiTheme="minorHAnsi" w:cstheme="minorBidi"/>
          <w:vertAlign w:val="subscript"/>
        </w:rPr>
        <w:t>Tz</w:t>
      </w:r>
      <w:r>
        <w:rPr>
          <w:rFonts w:asciiTheme="minorHAnsi" w:eastAsiaTheme="minorHAnsi" w:hAnsiTheme="minorHAnsi" w:cstheme="minorBidi"/>
        </w:rPr>
        <w:t xml:space="preserve">&gt; states, </w:t>
      </w:r>
      <w:r w:rsidR="00745C1D">
        <w:rPr>
          <w:rFonts w:asciiTheme="minorHAnsi" w:eastAsiaTheme="minorHAnsi" w:hAnsiTheme="minorHAnsi" w:cstheme="minorBidi"/>
        </w:rPr>
        <w:t>so</w:t>
      </w:r>
      <w:r>
        <w:rPr>
          <w:rFonts w:asciiTheme="minorHAnsi" w:eastAsiaTheme="minorHAnsi" w:hAnsiTheme="minorHAnsi" w:cstheme="minorBidi"/>
        </w:rPr>
        <w:t xml:space="preserve"> energy levels</w:t>
      </w:r>
      <w:r w:rsidR="0075146D">
        <w:rPr>
          <w:rFonts w:asciiTheme="minorHAnsi" w:eastAsiaTheme="minorHAnsi" w:hAnsiTheme="minorHAnsi" w:cstheme="minorBidi"/>
        </w:rPr>
        <w:t xml:space="preserve"> are just:</w:t>
      </w:r>
    </w:p>
    <w:p w14:paraId="280133B0" w14:textId="5128A248" w:rsidR="0075146D" w:rsidRDefault="0075146D" w:rsidP="00CD5E57">
      <w:pPr>
        <w:rPr>
          <w:rFonts w:asciiTheme="minorHAnsi" w:eastAsiaTheme="minorHAnsi" w:hAnsiTheme="minorHAnsi" w:cstheme="minorBidi"/>
        </w:rPr>
      </w:pPr>
    </w:p>
    <w:p w14:paraId="2A069D3E" w14:textId="4C055B35" w:rsidR="002C5587" w:rsidRPr="00EC4426" w:rsidRDefault="00ED60DC" w:rsidP="00CD5E57">
      <w:pPr>
        <w:rPr>
          <w:rFonts w:asciiTheme="minorHAnsi" w:hAnsiTheme="minorHAnsi" w:cstheme="minorHAnsi"/>
        </w:rPr>
      </w:pPr>
      <w:r w:rsidRPr="0046626B">
        <w:rPr>
          <w:rFonts w:asciiTheme="minorHAnsi" w:hAnsiTheme="minorHAnsi" w:cstheme="minorHAnsi"/>
          <w:position w:val="-28"/>
        </w:rPr>
        <w:object w:dxaOrig="6720" w:dyaOrig="660" w14:anchorId="3DD191DC">
          <v:shape id="_x0000_i1034" type="#_x0000_t75" style="width:320.75pt;height:31.1pt" o:ole="">
            <v:imagedata r:id="rId25" o:title=""/>
          </v:shape>
          <o:OLEObject Type="Embed" ProgID="Equation.DSMT4" ShapeID="_x0000_i1034" DrawAspect="Content" ObjectID="_1714233540" r:id="rId26"/>
        </w:object>
      </w:r>
    </w:p>
    <w:p w14:paraId="09E6EAFC" w14:textId="7AD18169" w:rsidR="0075146D" w:rsidRDefault="0075146D" w:rsidP="00CD5E57">
      <w:pPr>
        <w:rPr>
          <w:rFonts w:asciiTheme="minorHAnsi" w:hAnsiTheme="minorHAnsi" w:cstheme="minorHAnsi"/>
        </w:rPr>
      </w:pPr>
    </w:p>
    <w:p w14:paraId="3E840DAD" w14:textId="6B17D934" w:rsidR="00CD5E57" w:rsidRDefault="0075146D" w:rsidP="00CD5E5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So partition function is:</w:t>
      </w:r>
    </w:p>
    <w:p w14:paraId="0CF49F1F" w14:textId="1F892C39" w:rsidR="0075146D" w:rsidRDefault="0075146D" w:rsidP="00CD5E57">
      <w:pPr>
        <w:rPr>
          <w:rFonts w:asciiTheme="minorHAnsi" w:hAnsiTheme="minorHAnsi" w:cstheme="minorHAnsi"/>
        </w:rPr>
      </w:pPr>
    </w:p>
    <w:p w14:paraId="6C7256E1" w14:textId="515CF910" w:rsidR="0075146D" w:rsidRDefault="00ED60DC" w:rsidP="00CD5E57">
      <w:pPr>
        <w:rPr>
          <w:rFonts w:asciiTheme="minorHAnsi" w:hAnsiTheme="minorHAnsi" w:cstheme="minorHAnsi"/>
        </w:rPr>
      </w:pPr>
      <w:r w:rsidRPr="00653F9C">
        <w:rPr>
          <w:rFonts w:asciiTheme="minorHAnsi" w:hAnsiTheme="minorHAnsi" w:cstheme="minorHAnsi"/>
          <w:position w:val="-248"/>
        </w:rPr>
        <w:object w:dxaOrig="8000" w:dyaOrig="5080" w14:anchorId="7D1E94CD">
          <v:shape id="_x0000_i1035" type="#_x0000_t75" style="width:382.35pt;height:240pt" o:ole="">
            <v:imagedata r:id="rId27" o:title=""/>
          </v:shape>
          <o:OLEObject Type="Embed" ProgID="Equation.DSMT4" ShapeID="_x0000_i1035" DrawAspect="Content" ObjectID="_1714233541" r:id="rId28"/>
        </w:object>
      </w:r>
    </w:p>
    <w:p w14:paraId="1FE25AFA" w14:textId="7B712DC0" w:rsidR="0075146D" w:rsidRDefault="0075146D" w:rsidP="00CD5E57">
      <w:pPr>
        <w:rPr>
          <w:rFonts w:asciiTheme="minorHAnsi" w:eastAsiaTheme="minorHAnsi" w:hAnsiTheme="minorHAnsi" w:cstheme="minorBidi"/>
        </w:rPr>
      </w:pPr>
    </w:p>
    <w:p w14:paraId="3FF52AB7" w14:textId="63DFE759" w:rsidR="00E14171" w:rsidRDefault="00E14171" w:rsidP="00CD5E57">
      <w:pPr>
        <w:rPr>
          <w:rFonts w:asciiTheme="minorHAnsi" w:eastAsiaTheme="minorHAnsi" w:hAnsiTheme="minorHAnsi" w:cstheme="minorBidi"/>
        </w:rPr>
      </w:pPr>
      <w:r>
        <w:rPr>
          <w:rFonts w:asciiTheme="minorHAnsi" w:eastAsiaTheme="minorHAnsi" w:hAnsiTheme="minorHAnsi" w:cstheme="minorBidi"/>
        </w:rPr>
        <w:t>So the Free Energy is</w:t>
      </w:r>
      <w:r w:rsidR="00653F9C">
        <w:rPr>
          <w:rFonts w:asciiTheme="minorHAnsi" w:eastAsiaTheme="minorHAnsi" w:hAnsiTheme="minorHAnsi" w:cstheme="minorBidi"/>
        </w:rPr>
        <w:t xml:space="preserve">, switching </w:t>
      </w:r>
      <w:r w:rsidR="00745C1D">
        <w:rPr>
          <w:rFonts w:asciiTheme="minorHAnsi" w:eastAsiaTheme="minorHAnsi" w:hAnsiTheme="minorHAnsi" w:cstheme="minorBidi"/>
        </w:rPr>
        <w:t xml:space="preserve">notation to </w:t>
      </w:r>
      <w:r w:rsidR="00653F9C">
        <w:rPr>
          <w:rFonts w:ascii="Calibri" w:eastAsiaTheme="minorHAnsi" w:hAnsi="Calibri" w:cs="Calibri"/>
        </w:rPr>
        <w:t>γ</w:t>
      </w:r>
      <w:r w:rsidR="00653F9C">
        <w:rPr>
          <w:rFonts w:asciiTheme="minorHAnsi" w:eastAsiaTheme="minorHAnsi" w:hAnsiTheme="minorHAnsi" w:cstheme="minorBidi"/>
        </w:rPr>
        <w:t xml:space="preserve"> </w:t>
      </w:r>
      <w:r w:rsidR="00653F9C">
        <w:rPr>
          <w:rFonts w:ascii="Calibri" w:eastAsiaTheme="minorHAnsi" w:hAnsi="Calibri" w:cs="Calibri"/>
        </w:rPr>
        <w:t>= -μ</w:t>
      </w:r>
      <w:r w:rsidR="00653F9C">
        <w:rPr>
          <w:rFonts w:ascii="Calibri" w:eastAsiaTheme="minorHAnsi" w:hAnsi="Calibri" w:cs="Calibri"/>
          <w:vertAlign w:val="subscript"/>
        </w:rPr>
        <w:t>B</w:t>
      </w:r>
      <w:r>
        <w:rPr>
          <w:rFonts w:asciiTheme="minorHAnsi" w:eastAsiaTheme="minorHAnsi" w:hAnsiTheme="minorHAnsi" w:cstheme="minorBidi"/>
        </w:rPr>
        <w:t>:</w:t>
      </w:r>
      <w:r w:rsidR="00EE2F27">
        <w:rPr>
          <w:rFonts w:asciiTheme="minorHAnsi" w:eastAsiaTheme="minorHAnsi" w:hAnsiTheme="minorHAnsi" w:cstheme="minorBidi"/>
        </w:rPr>
        <w:t xml:space="preserve"> </w:t>
      </w:r>
    </w:p>
    <w:p w14:paraId="2C31E7F0" w14:textId="119BA540" w:rsidR="00E14171" w:rsidRDefault="00E14171" w:rsidP="00CD5E57">
      <w:pPr>
        <w:rPr>
          <w:rFonts w:asciiTheme="minorHAnsi" w:eastAsiaTheme="minorHAnsi" w:hAnsiTheme="minorHAnsi" w:cstheme="minorBidi"/>
        </w:rPr>
      </w:pPr>
    </w:p>
    <w:p w14:paraId="1B1F5188" w14:textId="52F41050" w:rsidR="00E14171" w:rsidRDefault="00ED60DC" w:rsidP="00CD5E57">
      <w:pPr>
        <w:rPr>
          <w:rFonts w:asciiTheme="minorHAnsi" w:hAnsiTheme="minorHAnsi" w:cstheme="minorHAnsi"/>
        </w:rPr>
      </w:pPr>
      <w:r w:rsidRPr="00653F9C">
        <w:rPr>
          <w:rFonts w:asciiTheme="minorHAnsi" w:hAnsiTheme="minorHAnsi" w:cstheme="minorHAnsi"/>
          <w:position w:val="-38"/>
        </w:rPr>
        <w:object w:dxaOrig="6500" w:dyaOrig="880" w14:anchorId="07CCE621">
          <v:shape id="_x0000_i1036" type="#_x0000_t75" style="width:310.9pt;height:42pt" o:ole="" o:bordertopcolor="blue" o:borderleftcolor="blue" o:borderbottomcolor="blue" o:borderrightcolor="blue">
            <v:imagedata r:id="rId29" o:title=""/>
            <w10:bordertop type="single" width="8" shadow="t"/>
            <w10:borderleft type="single" width="8" shadow="t"/>
            <w10:borderbottom type="single" width="8" shadow="t"/>
            <w10:borderright type="single" width="8" shadow="t"/>
          </v:shape>
          <o:OLEObject Type="Embed" ProgID="Equation.DSMT4" ShapeID="_x0000_i1036" DrawAspect="Content" ObjectID="_1714233542" r:id="rId30"/>
        </w:object>
      </w:r>
    </w:p>
    <w:p w14:paraId="6EB4C122" w14:textId="276223CC" w:rsidR="00AB0611" w:rsidRDefault="00AB0611" w:rsidP="00CD5E57">
      <w:pPr>
        <w:rPr>
          <w:rFonts w:asciiTheme="minorHAnsi" w:hAnsiTheme="minorHAnsi" w:cstheme="minorHAnsi"/>
        </w:rPr>
      </w:pPr>
    </w:p>
    <w:p w14:paraId="42D82A6E" w14:textId="23095CDB" w:rsidR="00653F9C" w:rsidRDefault="00AB0611" w:rsidP="00CD5E5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Then at this point we’d self-consistently solve for M by taking derivative w/r to h (not treating M as dependent upon h yet if want to do it the simple way – otherwise go for it</w:t>
      </w:r>
      <w:r w:rsidR="006A043B">
        <w:rPr>
          <w:rFonts w:asciiTheme="minorHAnsi" w:hAnsiTheme="minorHAnsi" w:cstheme="minorHAnsi"/>
        </w:rPr>
        <w:t xml:space="preserve"> – see Weiss file for such a calculation</w:t>
      </w:r>
      <w:r>
        <w:rPr>
          <w:rFonts w:asciiTheme="minorHAnsi" w:hAnsiTheme="minorHAnsi" w:cstheme="minorHAnsi"/>
        </w:rPr>
        <w:t xml:space="preserve">) and setting equal to M. </w:t>
      </w:r>
      <w:r w:rsidR="00653F9C">
        <w:rPr>
          <w:rFonts w:asciiTheme="minorHAnsi" w:hAnsiTheme="minorHAnsi" w:cstheme="minorHAnsi"/>
        </w:rPr>
        <w:t xml:space="preserve"> So,</w:t>
      </w:r>
    </w:p>
    <w:p w14:paraId="393BFB27" w14:textId="4D1EC67B" w:rsidR="00653F9C" w:rsidRDefault="00653F9C" w:rsidP="00CD5E57">
      <w:pPr>
        <w:rPr>
          <w:rFonts w:asciiTheme="minorHAnsi" w:hAnsiTheme="minorHAnsi" w:cstheme="minorHAnsi"/>
        </w:rPr>
      </w:pPr>
    </w:p>
    <w:p w14:paraId="30B1492E" w14:textId="75BBC04C" w:rsidR="00653F9C" w:rsidRDefault="00ED60DC" w:rsidP="00CD5E57">
      <w:pPr>
        <w:rPr>
          <w:rFonts w:asciiTheme="minorHAnsi" w:hAnsiTheme="minorHAnsi" w:cstheme="minorHAnsi"/>
        </w:rPr>
      </w:pPr>
      <w:r w:rsidRPr="006F54DD">
        <w:rPr>
          <w:position w:val="-104"/>
        </w:rPr>
        <w:object w:dxaOrig="8940" w:dyaOrig="2200" w14:anchorId="3057AE11">
          <v:shape id="_x0000_i1037" type="#_x0000_t75" style="width:447.25pt;height:109.65pt" o:ole="">
            <v:imagedata r:id="rId31" o:title=""/>
          </v:shape>
          <o:OLEObject Type="Embed" ProgID="Equation.DSMT4" ShapeID="_x0000_i1037" DrawAspect="Content" ObjectID="_1714233543" r:id="rId32"/>
        </w:object>
      </w:r>
    </w:p>
    <w:p w14:paraId="3A402D38" w14:textId="77777777" w:rsidR="00653F9C" w:rsidRDefault="00653F9C" w:rsidP="00CD5E57">
      <w:pPr>
        <w:rPr>
          <w:rFonts w:asciiTheme="minorHAnsi" w:hAnsiTheme="minorHAnsi" w:cstheme="minorHAnsi"/>
        </w:rPr>
      </w:pPr>
    </w:p>
    <w:p w14:paraId="591F22F3" w14:textId="077DE6BE" w:rsidR="00620191" w:rsidRDefault="00620191" w:rsidP="00AB0611">
      <w:pPr>
        <w:rPr>
          <w:rFonts w:ascii="Calibri" w:hAnsi="Calibri" w:cs="Calibri"/>
        </w:rPr>
      </w:pPr>
      <w:r>
        <w:rPr>
          <w:rFonts w:ascii="Calibri" w:hAnsi="Calibri" w:cs="Calibri"/>
        </w:rPr>
        <w:t>where</w:t>
      </w:r>
    </w:p>
    <w:p w14:paraId="0409C5E4" w14:textId="05F97E85" w:rsidR="00620191" w:rsidRDefault="00620191" w:rsidP="00AB0611">
      <w:pPr>
        <w:rPr>
          <w:rFonts w:ascii="Calibri" w:hAnsi="Calibri" w:cs="Calibri"/>
        </w:rPr>
      </w:pPr>
    </w:p>
    <w:p w14:paraId="4F775AC1" w14:textId="7AE40528" w:rsidR="00620191" w:rsidRDefault="006F54DD" w:rsidP="00AB0611">
      <w:pPr>
        <w:rPr>
          <w:rFonts w:ascii="Calibri" w:hAnsi="Calibri" w:cs="Calibri"/>
        </w:rPr>
      </w:pPr>
      <w:r w:rsidRPr="00620191">
        <w:rPr>
          <w:rFonts w:asciiTheme="minorHAnsi" w:hAnsiTheme="minorHAnsi" w:cstheme="minorHAnsi"/>
          <w:position w:val="-32"/>
        </w:rPr>
        <w:object w:dxaOrig="1860" w:dyaOrig="760" w14:anchorId="0098A64C">
          <v:shape id="_x0000_i1038" type="#_x0000_t75" style="width:88.9pt;height:35.45pt" o:ole="">
            <v:imagedata r:id="rId33" o:title=""/>
          </v:shape>
          <o:OLEObject Type="Embed" ProgID="Equation.DSMT4" ShapeID="_x0000_i1038" DrawAspect="Content" ObjectID="_1714233544" r:id="rId34"/>
        </w:object>
      </w:r>
    </w:p>
    <w:p w14:paraId="1A0EDA4D" w14:textId="199D27BC" w:rsidR="002C5587" w:rsidRDefault="002C5587" w:rsidP="000C12BE">
      <w:pPr>
        <w:rPr>
          <w:rFonts w:ascii="Calibri" w:hAnsi="Calibri" w:cs="Calibri"/>
        </w:rPr>
      </w:pPr>
    </w:p>
    <w:p w14:paraId="1448919C" w14:textId="06489EB8" w:rsidR="00F572F0" w:rsidRDefault="00620191" w:rsidP="000C12BE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and by </w:t>
      </w:r>
      <w:r w:rsidRPr="00620191">
        <w:rPr>
          <w:rFonts w:ascii="Calibri" w:hAnsi="Calibri" w:cs="Calibri"/>
          <w:b/>
        </w:rPr>
        <w:t>M</w:t>
      </w:r>
      <w:r>
        <w:rPr>
          <w:rFonts w:ascii="Calibri" w:hAnsi="Calibri" w:cs="Calibri"/>
          <w:vertAlign w:val="subscript"/>
        </w:rPr>
        <w:t>atom</w:t>
      </w:r>
      <w:r>
        <w:rPr>
          <w:rFonts w:ascii="Calibri" w:hAnsi="Calibri" w:cs="Calibri"/>
        </w:rPr>
        <w:t xml:space="preserve"> we mean its statistical average, </w:t>
      </w:r>
      <w:r w:rsidRPr="00620191">
        <w:rPr>
          <w:rFonts w:ascii="Calibri" w:hAnsi="Calibri" w:cs="Calibri"/>
          <w:b/>
        </w:rPr>
        <w:t>M</w:t>
      </w:r>
      <w:r>
        <w:rPr>
          <w:rFonts w:ascii="Calibri" w:hAnsi="Calibri" w:cs="Calibri"/>
          <w:vertAlign w:val="subscript"/>
        </w:rPr>
        <w:t>atom</w:t>
      </w:r>
      <w:r>
        <w:rPr>
          <w:rFonts w:ascii="Calibri" w:hAnsi="Calibri" w:cs="Calibri"/>
        </w:rPr>
        <w:t xml:space="preserve"> = &lt;</w:t>
      </w:r>
      <m:oMath>
        <m:acc>
          <m:accPr>
            <m:ctrlPr>
              <w:rPr>
                <w:rFonts w:ascii="Cambria Math" w:hAnsi="Cambria Math" w:cs="Calibri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="Calibri"/>
              </w:rPr>
              <m:t>M</m:t>
            </m:r>
          </m:e>
        </m:acc>
      </m:oMath>
      <w:r>
        <w:rPr>
          <w:rFonts w:ascii="Calibri" w:hAnsi="Calibri" w:cs="Calibri"/>
          <w:vertAlign w:val="subscript"/>
        </w:rPr>
        <w:t>atom</w:t>
      </w:r>
      <w:r>
        <w:rPr>
          <w:rFonts w:ascii="Calibri" w:hAnsi="Calibri" w:cs="Calibri"/>
        </w:rPr>
        <w:t>&gt;.  We’ll recognize this equation as the same as what we found in the previous paramagnet file, when we analyzed just a single atom, since our h</w:t>
      </w:r>
      <w:r>
        <w:rPr>
          <w:rFonts w:ascii="Calibri" w:hAnsi="Calibri" w:cs="Calibri"/>
          <w:vertAlign w:val="subscript"/>
        </w:rPr>
        <w:t>eff</w:t>
      </w:r>
      <w:r>
        <w:rPr>
          <w:rFonts w:ascii="Calibri" w:hAnsi="Calibri" w:cs="Calibri"/>
        </w:rPr>
        <w:t xml:space="preserve"> here is the total interstitial magnetic field, which is the same as the one we had in th</w:t>
      </w:r>
      <w:r w:rsidR="00AE7AD8">
        <w:rPr>
          <w:rFonts w:ascii="Calibri" w:hAnsi="Calibri" w:cs="Calibri"/>
        </w:rPr>
        <w:t>at</w:t>
      </w:r>
      <w:r>
        <w:rPr>
          <w:rFonts w:ascii="Calibri" w:hAnsi="Calibri" w:cs="Calibri"/>
        </w:rPr>
        <w:t xml:space="preserve"> previous file (and which we called simply h, back then).  </w:t>
      </w:r>
      <w:r w:rsidR="00F572F0">
        <w:rPr>
          <w:rFonts w:ascii="Calibri" w:hAnsi="Calibri" w:cs="Calibri"/>
        </w:rPr>
        <w:t>And our result for M is obviously,</w:t>
      </w:r>
    </w:p>
    <w:p w14:paraId="2AFDA08F" w14:textId="5F054BC3" w:rsidR="00F572F0" w:rsidRDefault="00F572F0" w:rsidP="000C12BE">
      <w:pPr>
        <w:rPr>
          <w:rFonts w:ascii="Calibri" w:hAnsi="Calibri" w:cs="Calibri"/>
        </w:rPr>
      </w:pPr>
    </w:p>
    <w:p w14:paraId="6938726C" w14:textId="43D197C1" w:rsidR="00F572F0" w:rsidRDefault="00ED60DC" w:rsidP="000C12BE">
      <w:pPr>
        <w:rPr>
          <w:rFonts w:ascii="Calibri" w:hAnsi="Calibri" w:cs="Calibri"/>
        </w:rPr>
      </w:pPr>
      <w:r w:rsidRPr="006F54DD">
        <w:rPr>
          <w:rFonts w:ascii="Calibri" w:hAnsi="Calibri" w:cs="Calibri"/>
          <w:position w:val="-14"/>
        </w:rPr>
        <w:object w:dxaOrig="2640" w:dyaOrig="380" w14:anchorId="4CD4854B">
          <v:shape id="_x0000_i1039" type="#_x0000_t75" style="width:132.55pt;height:19.1pt" o:ole="" filled="t" fillcolor="#cfc">
            <v:imagedata r:id="rId35" o:title=""/>
          </v:shape>
          <o:OLEObject Type="Embed" ProgID="Equation.DSMT4" ShapeID="_x0000_i1039" DrawAspect="Content" ObjectID="_1714233545" r:id="rId36"/>
        </w:object>
      </w:r>
    </w:p>
    <w:p w14:paraId="032C4976" w14:textId="77777777" w:rsidR="00F572F0" w:rsidRDefault="00F572F0" w:rsidP="000C12BE">
      <w:pPr>
        <w:rPr>
          <w:rFonts w:ascii="Calibri" w:hAnsi="Calibri" w:cs="Calibri"/>
        </w:rPr>
      </w:pPr>
    </w:p>
    <w:p w14:paraId="1E44E413" w14:textId="6C0B40D6" w:rsidR="002C5587" w:rsidRDefault="002C5587" w:rsidP="000C12BE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So again, our previous analysis </w:t>
      </w:r>
      <w:r w:rsidR="009A04EE">
        <w:rPr>
          <w:rFonts w:ascii="Calibri" w:hAnsi="Calibri" w:cs="Calibri"/>
        </w:rPr>
        <w:t xml:space="preserve">(of just the single atom in the sample) </w:t>
      </w:r>
      <w:r>
        <w:rPr>
          <w:rFonts w:ascii="Calibri" w:hAnsi="Calibri" w:cs="Calibri"/>
        </w:rPr>
        <w:t xml:space="preserve">is equivalent to </w:t>
      </w:r>
      <w:r w:rsidR="009A04EE">
        <w:rPr>
          <w:rFonts w:ascii="Calibri" w:hAnsi="Calibri" w:cs="Calibri"/>
        </w:rPr>
        <w:t xml:space="preserve">a </w:t>
      </w:r>
      <w:r>
        <w:rPr>
          <w:rFonts w:ascii="Calibri" w:hAnsi="Calibri" w:cs="Calibri"/>
        </w:rPr>
        <w:t xml:space="preserve"> mean field treatment of the </w:t>
      </w:r>
      <w:r w:rsidR="009A04EE">
        <w:rPr>
          <w:rFonts w:ascii="Calibri" w:hAnsi="Calibri" w:cs="Calibri"/>
        </w:rPr>
        <w:t>whole sample at once</w:t>
      </w:r>
      <w:r>
        <w:rPr>
          <w:rFonts w:ascii="Calibri" w:hAnsi="Calibri" w:cs="Calibri"/>
        </w:rPr>
        <w:t xml:space="preserve">.  </w:t>
      </w:r>
      <w:r w:rsidR="009A04EE">
        <w:rPr>
          <w:rFonts w:ascii="Calibri" w:hAnsi="Calibri" w:cs="Calibri"/>
        </w:rPr>
        <w:t>Anyway,</w:t>
      </w:r>
      <w:r w:rsidR="00573B84">
        <w:rPr>
          <w:rFonts w:ascii="Calibri" w:hAnsi="Calibri" w:cs="Calibri"/>
        </w:rPr>
        <w:t xml:space="preserve"> this equation is an implicit one for M, and we’d have to solve it upon plugging in </w:t>
      </w:r>
      <w:r w:rsidR="00573B84" w:rsidRPr="00573B84">
        <w:rPr>
          <w:rFonts w:ascii="Calibri" w:hAnsi="Calibri" w:cs="Calibri"/>
          <w:b/>
        </w:rPr>
        <w:t>h</w:t>
      </w:r>
      <w:r w:rsidR="00573B84">
        <w:rPr>
          <w:rFonts w:ascii="Calibri" w:hAnsi="Calibri" w:cs="Calibri"/>
          <w:vertAlign w:val="subscript"/>
        </w:rPr>
        <w:t>eff</w:t>
      </w:r>
      <w:r w:rsidR="00573B84">
        <w:rPr>
          <w:rFonts w:ascii="Calibri" w:hAnsi="Calibri" w:cs="Calibri"/>
        </w:rPr>
        <w:t xml:space="preserve"> = </w:t>
      </w:r>
      <w:r w:rsidR="00573B84" w:rsidRPr="00573B84">
        <w:rPr>
          <w:rFonts w:ascii="Calibri" w:hAnsi="Calibri" w:cs="Calibri"/>
          <w:b/>
        </w:rPr>
        <w:t>h</w:t>
      </w:r>
      <w:r w:rsidR="00573B84">
        <w:rPr>
          <w:rFonts w:ascii="Calibri" w:hAnsi="Calibri" w:cs="Calibri"/>
        </w:rPr>
        <w:t xml:space="preserve"> + μ</w:t>
      </w:r>
      <w:r w:rsidR="00573B84">
        <w:rPr>
          <w:rFonts w:ascii="Calibri" w:hAnsi="Calibri" w:cs="Calibri"/>
          <w:vertAlign w:val="subscript"/>
        </w:rPr>
        <w:t>0</w:t>
      </w:r>
      <w:r w:rsidR="00573B84" w:rsidRPr="00573B84">
        <w:rPr>
          <w:rFonts w:ascii="Calibri" w:hAnsi="Calibri" w:cs="Calibri"/>
          <w:b/>
        </w:rPr>
        <w:t>M</w:t>
      </w:r>
      <w:r w:rsidR="00573B84">
        <w:rPr>
          <w:rFonts w:ascii="Calibri" w:hAnsi="Calibri" w:cs="Calibri"/>
        </w:rPr>
        <w:t xml:space="preserve">.  </w:t>
      </w:r>
      <w:r w:rsidR="00620191">
        <w:rPr>
          <w:rFonts w:ascii="Calibri" w:hAnsi="Calibri" w:cs="Calibri"/>
        </w:rPr>
        <w:t>If we were to include the fluctuations we neglected here at the top of the page, then we’d get a better result.  But not sure how we’d include them….</w:t>
      </w:r>
    </w:p>
    <w:p w14:paraId="1F0E09E0" w14:textId="7078460E" w:rsidR="00005FE2" w:rsidRDefault="00005FE2" w:rsidP="000C12BE">
      <w:pPr>
        <w:rPr>
          <w:rFonts w:ascii="Calibri" w:hAnsi="Calibri" w:cs="Calibri"/>
        </w:rPr>
      </w:pPr>
    </w:p>
    <w:p w14:paraId="51248677" w14:textId="1C941332" w:rsidR="00B821A3" w:rsidRPr="00B821A3" w:rsidRDefault="002712FF" w:rsidP="000C12BE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H</w:t>
      </w:r>
      <w:r w:rsidR="00B821A3" w:rsidRPr="00B821A3">
        <w:rPr>
          <w:rFonts w:ascii="Calibri" w:hAnsi="Calibri" w:cs="Calibri"/>
          <w:b/>
        </w:rPr>
        <w:t>igh T limit</w:t>
      </w:r>
    </w:p>
    <w:p w14:paraId="17D9BAB3" w14:textId="399ECD7D" w:rsidR="00C95AAB" w:rsidRPr="00C95AAB" w:rsidRDefault="00C95AAB" w:rsidP="000C12BE">
      <w:pPr>
        <w:rPr>
          <w:rFonts w:ascii="Calibri" w:hAnsi="Calibri" w:cs="Calibri"/>
        </w:rPr>
      </w:pPr>
      <w:r>
        <w:rPr>
          <w:rFonts w:ascii="Calibri" w:hAnsi="Calibri" w:cs="Calibri"/>
        </w:rPr>
        <w:t>Let’s work out the potentials in various regimes.  So first the sort of classical regime, high T, low h (this makes it classical because the quantized energy spacings are much smaller than k</w:t>
      </w:r>
      <w:r>
        <w:rPr>
          <w:rFonts w:ascii="Calibri" w:hAnsi="Calibri" w:cs="Calibri"/>
          <w:vertAlign w:val="subscript"/>
        </w:rPr>
        <w:t>B</w:t>
      </w:r>
      <w:r>
        <w:rPr>
          <w:rFonts w:ascii="Calibri" w:hAnsi="Calibri" w:cs="Calibri"/>
        </w:rPr>
        <w:t>T).   In this limit, the argument of B</w:t>
      </w:r>
      <w:r>
        <w:rPr>
          <w:rFonts w:ascii="Calibri" w:hAnsi="Calibri" w:cs="Calibri"/>
          <w:vertAlign w:val="subscript"/>
        </w:rPr>
        <w:t>J</w:t>
      </w:r>
      <w:r>
        <w:rPr>
          <w:rFonts w:ascii="Calibri" w:hAnsi="Calibri" w:cs="Calibri"/>
        </w:rPr>
        <w:t>(x) is small, and so can make Taylor series approximation</w:t>
      </w:r>
      <w:r w:rsidR="005C5F09">
        <w:rPr>
          <w:rFonts w:ascii="Calibri" w:hAnsi="Calibri" w:cs="Calibri"/>
        </w:rPr>
        <w:t>:</w:t>
      </w:r>
    </w:p>
    <w:p w14:paraId="680FFDA9" w14:textId="18A6D7AE" w:rsidR="00C95AAB" w:rsidRDefault="00C95AAB" w:rsidP="000C12BE">
      <w:pPr>
        <w:rPr>
          <w:rFonts w:ascii="Calibri" w:hAnsi="Calibri" w:cs="Calibri"/>
        </w:rPr>
      </w:pPr>
    </w:p>
    <w:p w14:paraId="53ACE356" w14:textId="4B76E963" w:rsidR="006F54DD" w:rsidRDefault="00ED60DC" w:rsidP="000C12BE">
      <w:pPr>
        <w:rPr>
          <w:rFonts w:ascii="Calibri" w:hAnsi="Calibri" w:cs="Calibri"/>
        </w:rPr>
      </w:pPr>
      <w:r w:rsidRPr="00000037">
        <w:rPr>
          <w:position w:val="-232"/>
        </w:rPr>
        <w:object w:dxaOrig="10240" w:dyaOrig="4760" w14:anchorId="1CEB086A">
          <v:shape id="_x0000_i1040" type="#_x0000_t75" style="width:512.2pt;height:238.35pt" o:ole="">
            <v:imagedata r:id="rId37" o:title=""/>
          </v:shape>
          <o:OLEObject Type="Embed" ProgID="Equation.DSMT4" ShapeID="_x0000_i1040" DrawAspect="Content" ObjectID="_1714233546" r:id="rId38"/>
        </w:object>
      </w:r>
    </w:p>
    <w:p w14:paraId="778DC9A7" w14:textId="15AA8046" w:rsidR="006F54DD" w:rsidRDefault="006F54DD" w:rsidP="000C12BE">
      <w:pPr>
        <w:rPr>
          <w:rFonts w:ascii="Calibri" w:hAnsi="Calibri" w:cs="Calibri"/>
        </w:rPr>
      </w:pPr>
    </w:p>
    <w:p w14:paraId="4907C12A" w14:textId="494B0956" w:rsidR="00000037" w:rsidRDefault="00000037" w:rsidP="000C12BE">
      <w:pPr>
        <w:rPr>
          <w:rFonts w:ascii="Calibri" w:hAnsi="Calibri" w:cs="Calibri"/>
        </w:rPr>
      </w:pPr>
      <w:r>
        <w:rPr>
          <w:rFonts w:ascii="Calibri" w:hAnsi="Calibri" w:cs="Calibri"/>
        </w:rPr>
        <w:t>So we have approximately,</w:t>
      </w:r>
    </w:p>
    <w:p w14:paraId="06079FAA" w14:textId="6D84DEFF" w:rsidR="00000037" w:rsidRDefault="00000037" w:rsidP="000C12BE">
      <w:pPr>
        <w:rPr>
          <w:rFonts w:ascii="Calibri" w:hAnsi="Calibri" w:cs="Calibri"/>
        </w:rPr>
      </w:pPr>
    </w:p>
    <w:p w14:paraId="1D6BDD37" w14:textId="7E05CDEC" w:rsidR="00000037" w:rsidRDefault="00ED60DC" w:rsidP="000C12BE">
      <w:pPr>
        <w:rPr>
          <w:rFonts w:ascii="Calibri" w:hAnsi="Calibri" w:cs="Calibri"/>
        </w:rPr>
      </w:pPr>
      <w:r w:rsidRPr="00000037">
        <w:rPr>
          <w:rFonts w:ascii="Calibri" w:hAnsi="Calibri" w:cs="Calibri"/>
          <w:position w:val="-70"/>
        </w:rPr>
        <w:object w:dxaOrig="8340" w:dyaOrig="1520" w14:anchorId="41462258">
          <v:shape id="_x0000_i1041" type="#_x0000_t75" style="width:417.25pt;height:76.35pt" o:ole="">
            <v:imagedata r:id="rId39" o:title=""/>
          </v:shape>
          <o:OLEObject Type="Embed" ProgID="Equation.DSMT4" ShapeID="_x0000_i1041" DrawAspect="Content" ObjectID="_1714233547" r:id="rId40"/>
        </w:object>
      </w:r>
    </w:p>
    <w:p w14:paraId="1F18E1A8" w14:textId="77777777" w:rsidR="006F54DD" w:rsidRDefault="006F54DD" w:rsidP="000C12BE">
      <w:pPr>
        <w:rPr>
          <w:rFonts w:ascii="Calibri" w:hAnsi="Calibri" w:cs="Calibri"/>
        </w:rPr>
      </w:pPr>
    </w:p>
    <w:p w14:paraId="6AAAAE6E" w14:textId="38223837" w:rsidR="00C95AAB" w:rsidRDefault="00000037" w:rsidP="000C12BE">
      <w:pPr>
        <w:rPr>
          <w:rFonts w:ascii="Calibri" w:hAnsi="Calibri" w:cs="Calibri"/>
        </w:rPr>
      </w:pPr>
      <w:r>
        <w:rPr>
          <w:rFonts w:ascii="Calibri" w:hAnsi="Calibri" w:cs="Calibri"/>
        </w:rPr>
        <w:t>Taking a derivative we can get (an equation for) the magnetization again,</w:t>
      </w:r>
    </w:p>
    <w:p w14:paraId="2A552C56" w14:textId="2092A4EE" w:rsidR="00B821A3" w:rsidRDefault="00B821A3" w:rsidP="000C12BE">
      <w:pPr>
        <w:rPr>
          <w:rFonts w:ascii="Calibri" w:hAnsi="Calibri" w:cs="Calibri"/>
        </w:rPr>
      </w:pPr>
    </w:p>
    <w:p w14:paraId="34CDEF17" w14:textId="5B3F519D" w:rsidR="00B821A3" w:rsidRDefault="00ED60DC" w:rsidP="000C12BE">
      <w:r w:rsidRPr="00000037">
        <w:rPr>
          <w:position w:val="-90"/>
        </w:rPr>
        <w:object w:dxaOrig="3460" w:dyaOrig="1939" w14:anchorId="2F0F22C4">
          <v:shape id="_x0000_i1042" type="#_x0000_t75" style="width:173.45pt;height:96.55pt" o:ole="">
            <v:imagedata r:id="rId41" o:title=""/>
          </v:shape>
          <o:OLEObject Type="Embed" ProgID="Equation.DSMT4" ShapeID="_x0000_i1042" DrawAspect="Content" ObjectID="_1714233548" r:id="rId42"/>
        </w:object>
      </w:r>
    </w:p>
    <w:p w14:paraId="5FF821A2" w14:textId="4D2F1EE4" w:rsidR="00B821A3" w:rsidRPr="00B821A3" w:rsidRDefault="00B821A3" w:rsidP="000C12BE">
      <w:pPr>
        <w:rPr>
          <w:rFonts w:asciiTheme="minorHAnsi" w:hAnsiTheme="minorHAnsi" w:cstheme="minorHAnsi"/>
        </w:rPr>
      </w:pPr>
    </w:p>
    <w:p w14:paraId="23C0DEE8" w14:textId="75C149FC" w:rsidR="00B821A3" w:rsidRPr="00B821A3" w:rsidRDefault="00B821A3" w:rsidP="000C12BE">
      <w:pPr>
        <w:rPr>
          <w:rFonts w:asciiTheme="minorHAnsi" w:hAnsiTheme="minorHAnsi" w:cstheme="minorHAnsi"/>
        </w:rPr>
      </w:pPr>
      <w:r w:rsidRPr="00B821A3">
        <w:rPr>
          <w:rFonts w:asciiTheme="minorHAnsi" w:hAnsiTheme="minorHAnsi" w:cstheme="minorHAnsi"/>
        </w:rPr>
        <w:t>So</w:t>
      </w:r>
      <w:r w:rsidR="00000037">
        <w:rPr>
          <w:rFonts w:asciiTheme="minorHAnsi" w:hAnsiTheme="minorHAnsi" w:cstheme="minorHAnsi"/>
        </w:rPr>
        <w:t>lving for M,</w:t>
      </w:r>
      <w:r w:rsidRPr="00B821A3">
        <w:rPr>
          <w:rFonts w:asciiTheme="minorHAnsi" w:hAnsiTheme="minorHAnsi" w:cstheme="minorHAnsi"/>
        </w:rPr>
        <w:t xml:space="preserve"> we get:</w:t>
      </w:r>
    </w:p>
    <w:p w14:paraId="22B0451B" w14:textId="5F57E018" w:rsidR="00B821A3" w:rsidRPr="00B821A3" w:rsidRDefault="00B821A3" w:rsidP="000C12BE">
      <w:pPr>
        <w:rPr>
          <w:rFonts w:asciiTheme="minorHAnsi" w:hAnsiTheme="minorHAnsi" w:cstheme="minorHAnsi"/>
        </w:rPr>
      </w:pPr>
    </w:p>
    <w:p w14:paraId="493CD6E7" w14:textId="694CED7F" w:rsidR="00B821A3" w:rsidRDefault="00ED60DC" w:rsidP="000C12BE">
      <w:r w:rsidRPr="00997D68">
        <w:rPr>
          <w:position w:val="-30"/>
        </w:rPr>
        <w:object w:dxaOrig="6420" w:dyaOrig="700" w14:anchorId="3E0D421F">
          <v:shape id="_x0000_i1043" type="#_x0000_t75" style="width:321.8pt;height:34.9pt" o:ole="">
            <v:imagedata r:id="rId43" o:title=""/>
          </v:shape>
          <o:OLEObject Type="Embed" ProgID="Equation.DSMT4" ShapeID="_x0000_i1043" DrawAspect="Content" ObjectID="_1714233549" r:id="rId44"/>
        </w:object>
      </w:r>
    </w:p>
    <w:p w14:paraId="506434B9" w14:textId="2F478BBA" w:rsidR="00755125" w:rsidRDefault="00755125" w:rsidP="000C12BE"/>
    <w:p w14:paraId="66C83556" w14:textId="5C188AD1" w:rsidR="00755125" w:rsidRPr="00997D68" w:rsidRDefault="00997D68" w:rsidP="000C12B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and that T</w:t>
      </w:r>
      <w:r>
        <w:rPr>
          <w:rFonts w:asciiTheme="minorHAnsi" w:hAnsiTheme="minorHAnsi" w:cstheme="minorHAnsi"/>
          <w:vertAlign w:val="subscript"/>
        </w:rPr>
        <w:t>0</w:t>
      </w:r>
      <w:r>
        <w:rPr>
          <w:rFonts w:asciiTheme="minorHAnsi" w:hAnsiTheme="minorHAnsi" w:cstheme="minorHAnsi"/>
        </w:rPr>
        <w:t xml:space="preserve"> is…</w:t>
      </w:r>
    </w:p>
    <w:p w14:paraId="3F1065A4" w14:textId="73181400" w:rsidR="00755125" w:rsidRDefault="00755125" w:rsidP="000C12BE">
      <w:pPr>
        <w:rPr>
          <w:rFonts w:asciiTheme="minorHAnsi" w:hAnsiTheme="minorHAnsi" w:cstheme="minorHAnsi"/>
        </w:rPr>
      </w:pPr>
    </w:p>
    <w:p w14:paraId="3E47BF1A" w14:textId="2820267A" w:rsidR="004D3F32" w:rsidRDefault="00ED60DC" w:rsidP="000C12BE">
      <w:r w:rsidRPr="005C5F09">
        <w:rPr>
          <w:position w:val="-30"/>
        </w:rPr>
        <w:object w:dxaOrig="9279" w:dyaOrig="720" w14:anchorId="4DB2F1E9">
          <v:shape id="_x0000_i1044" type="#_x0000_t75" style="width:464.2pt;height:36.55pt" o:ole="">
            <v:imagedata r:id="rId45" o:title=""/>
          </v:shape>
          <o:OLEObject Type="Embed" ProgID="Equation.DSMT4" ShapeID="_x0000_i1044" DrawAspect="Content" ObjectID="_1714233550" r:id="rId46"/>
        </w:object>
      </w:r>
    </w:p>
    <w:p w14:paraId="7DC43284" w14:textId="617B13D2" w:rsidR="00755125" w:rsidRDefault="00755125" w:rsidP="000C12BE">
      <w:pPr>
        <w:rPr>
          <w:rFonts w:asciiTheme="minorHAnsi" w:hAnsiTheme="minorHAnsi" w:cstheme="minorHAnsi"/>
        </w:rPr>
      </w:pPr>
    </w:p>
    <w:p w14:paraId="49B45527" w14:textId="39D11BAC" w:rsidR="004D3F32" w:rsidRDefault="00997D68" w:rsidP="000C12B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really small.  </w:t>
      </w:r>
      <w:r w:rsidR="00E50E6A">
        <w:rPr>
          <w:rFonts w:asciiTheme="minorHAnsi" w:hAnsiTheme="minorHAnsi" w:cstheme="minorHAnsi"/>
        </w:rPr>
        <w:t xml:space="preserve">So </w:t>
      </w:r>
      <w:r w:rsidR="00E50E6A" w:rsidRPr="004D3F32">
        <w:rPr>
          <w:rFonts w:asciiTheme="minorHAnsi" w:hAnsiTheme="minorHAnsi" w:cstheme="minorHAnsi"/>
        </w:rPr>
        <w:t>χ</w:t>
      </w:r>
      <w:r w:rsidR="00E50E6A" w:rsidRPr="004D3F32">
        <w:rPr>
          <w:rFonts w:asciiTheme="minorHAnsi" w:hAnsiTheme="minorHAnsi" w:cstheme="minorHAnsi"/>
          <w:vertAlign w:val="subscript"/>
        </w:rPr>
        <w:t>m</w:t>
      </w:r>
      <w:r w:rsidR="00E50E6A" w:rsidRPr="004D3F32">
        <w:rPr>
          <w:rFonts w:asciiTheme="minorHAnsi" w:hAnsiTheme="minorHAnsi" w:cstheme="minorHAnsi"/>
        </w:rPr>
        <w:t xml:space="preserve"> is practially </w:t>
      </w:r>
      <w:r w:rsidR="00E50E6A">
        <w:rPr>
          <w:rFonts w:asciiTheme="minorHAnsi" w:hAnsiTheme="minorHAnsi" w:cstheme="minorHAnsi"/>
        </w:rPr>
        <w:t>T</w:t>
      </w:r>
      <w:r w:rsidR="00E50E6A">
        <w:rPr>
          <w:rFonts w:asciiTheme="minorHAnsi" w:hAnsiTheme="minorHAnsi" w:cstheme="minorHAnsi"/>
          <w:vertAlign w:val="subscript"/>
        </w:rPr>
        <w:t>0</w:t>
      </w:r>
      <w:r w:rsidR="00E50E6A">
        <w:rPr>
          <w:rFonts w:asciiTheme="minorHAnsi" w:hAnsiTheme="minorHAnsi" w:cstheme="minorHAnsi"/>
        </w:rPr>
        <w:t>/T</w:t>
      </w:r>
      <w:r w:rsidR="00E50E6A" w:rsidRPr="004D3F32">
        <w:rPr>
          <w:rFonts w:asciiTheme="minorHAnsi" w:hAnsiTheme="minorHAnsi" w:cstheme="minorHAnsi"/>
        </w:rPr>
        <w:t>.</w:t>
      </w:r>
      <w:r w:rsidR="00E50E6A">
        <w:rPr>
          <w:rFonts w:asciiTheme="minorHAnsi" w:hAnsiTheme="minorHAnsi" w:cstheme="minorHAnsi"/>
        </w:rPr>
        <w:t xml:space="preserve">  </w:t>
      </w:r>
      <w:r>
        <w:rPr>
          <w:rFonts w:asciiTheme="minorHAnsi" w:hAnsiTheme="minorHAnsi" w:cstheme="minorHAnsi"/>
        </w:rPr>
        <w:t>S</w:t>
      </w:r>
      <w:r w:rsidR="004D3F32">
        <w:rPr>
          <w:rFonts w:asciiTheme="minorHAnsi" w:hAnsiTheme="minorHAnsi" w:cstheme="minorHAnsi"/>
        </w:rPr>
        <w:t xml:space="preserve">o we can write, recognizing </w:t>
      </w:r>
      <w:r w:rsidR="004777B3">
        <w:rPr>
          <w:rFonts w:asciiTheme="minorHAnsi" w:hAnsiTheme="minorHAnsi" w:cstheme="minorHAnsi"/>
        </w:rPr>
        <w:t xml:space="preserve">h = </w:t>
      </w:r>
      <w:r w:rsidR="004D3F32">
        <w:rPr>
          <w:rFonts w:asciiTheme="minorHAnsi" w:hAnsiTheme="minorHAnsi" w:cstheme="minorHAnsi"/>
        </w:rPr>
        <w:t>B</w:t>
      </w:r>
      <w:r w:rsidR="004D3F32">
        <w:rPr>
          <w:rFonts w:asciiTheme="minorHAnsi" w:hAnsiTheme="minorHAnsi" w:cstheme="minorHAnsi"/>
          <w:vertAlign w:val="subscript"/>
        </w:rPr>
        <w:t>f</w:t>
      </w:r>
      <w:r w:rsidR="004D3F32">
        <w:rPr>
          <w:rFonts w:asciiTheme="minorHAnsi" w:hAnsiTheme="minorHAnsi" w:cstheme="minorHAnsi"/>
        </w:rPr>
        <w:t xml:space="preserve"> = </w:t>
      </w:r>
      <w:r w:rsidR="004D3F32">
        <w:rPr>
          <w:rFonts w:ascii="Calibri" w:hAnsi="Calibri" w:cs="Calibri"/>
        </w:rPr>
        <w:t>μ</w:t>
      </w:r>
      <w:r w:rsidR="004D3F32">
        <w:rPr>
          <w:rFonts w:asciiTheme="minorHAnsi" w:hAnsiTheme="minorHAnsi" w:cstheme="minorHAnsi"/>
          <w:vertAlign w:val="subscript"/>
        </w:rPr>
        <w:t>0</w:t>
      </w:r>
      <w:r w:rsidR="004D3F32">
        <w:rPr>
          <w:rFonts w:asciiTheme="minorHAnsi" w:hAnsiTheme="minorHAnsi" w:cstheme="minorHAnsi"/>
        </w:rPr>
        <w:t xml:space="preserve">H for solenoidal geometry, homogeneous substance, etc., and that M = </w:t>
      </w:r>
      <w:r w:rsidR="004D3F32">
        <w:rPr>
          <w:rFonts w:ascii="Calibri" w:hAnsi="Calibri" w:cs="Calibri"/>
        </w:rPr>
        <w:t>χ</w:t>
      </w:r>
      <w:r w:rsidR="004D3F32">
        <w:rPr>
          <w:rFonts w:asciiTheme="minorHAnsi" w:hAnsiTheme="minorHAnsi" w:cstheme="minorHAnsi"/>
          <w:vertAlign w:val="subscript"/>
        </w:rPr>
        <w:t>m</w:t>
      </w:r>
      <w:r w:rsidR="004D3F32">
        <w:rPr>
          <w:rFonts w:asciiTheme="minorHAnsi" w:hAnsiTheme="minorHAnsi" w:cstheme="minorHAnsi"/>
        </w:rPr>
        <w:t>H:</w:t>
      </w:r>
    </w:p>
    <w:p w14:paraId="2D61B631" w14:textId="18974BD2" w:rsidR="004D3F32" w:rsidRDefault="004D3F32" w:rsidP="000C12BE">
      <w:pPr>
        <w:rPr>
          <w:rFonts w:asciiTheme="minorHAnsi" w:hAnsiTheme="minorHAnsi" w:cstheme="minorHAnsi"/>
        </w:rPr>
      </w:pPr>
    </w:p>
    <w:p w14:paraId="7F447ED8" w14:textId="7814769A" w:rsidR="004D3F32" w:rsidRDefault="00E50E6A" w:rsidP="000C12BE">
      <w:r w:rsidRPr="004D3F32">
        <w:rPr>
          <w:position w:val="-30"/>
        </w:rPr>
        <w:object w:dxaOrig="3739" w:dyaOrig="680" w14:anchorId="7D808A06">
          <v:shape id="_x0000_i1045" type="#_x0000_t75" style="width:193.65pt;height:34.9pt" o:ole="" o:bordertopcolor="this" o:borderleftcolor="this" o:borderbottomcolor="this" o:borderrightcolor="this">
            <v:imagedata r:id="rId47" o:title=""/>
            <w10:bordertop type="single" width="8" shadow="t"/>
            <w10:borderleft type="single" width="8" shadow="t"/>
            <w10:borderbottom type="single" width="8" shadow="t"/>
            <w10:borderright type="single" width="8" shadow="t"/>
          </v:shape>
          <o:OLEObject Type="Embed" ProgID="Equation.DSMT4" ShapeID="_x0000_i1045" DrawAspect="Content" ObjectID="_1714233551" r:id="rId48"/>
        </w:object>
      </w:r>
    </w:p>
    <w:p w14:paraId="0A13AA43" w14:textId="77B113D7" w:rsidR="004D3F32" w:rsidRPr="004D3F32" w:rsidRDefault="004D3F32" w:rsidP="000C12BE">
      <w:pPr>
        <w:rPr>
          <w:rFonts w:asciiTheme="minorHAnsi" w:hAnsiTheme="minorHAnsi" w:cstheme="minorHAnsi"/>
        </w:rPr>
      </w:pPr>
    </w:p>
    <w:p w14:paraId="7CB2E037" w14:textId="7311314F" w:rsidR="00411408" w:rsidRDefault="003A0596" w:rsidP="003A0596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What about the entropy?</w:t>
      </w:r>
      <w:r w:rsidR="0018146A">
        <w:rPr>
          <w:rFonts w:asciiTheme="minorHAnsi" w:hAnsiTheme="minorHAnsi" w:cstheme="minorHAnsi"/>
        </w:rPr>
        <w:t xml:space="preserve">  First let’s work on F a little more,</w:t>
      </w:r>
    </w:p>
    <w:p w14:paraId="035F3F9F" w14:textId="78187B9E" w:rsidR="0018146A" w:rsidRDefault="0018146A" w:rsidP="003A0596">
      <w:pPr>
        <w:rPr>
          <w:rFonts w:asciiTheme="minorHAnsi" w:hAnsiTheme="minorHAnsi" w:cstheme="minorHAnsi"/>
        </w:rPr>
      </w:pPr>
    </w:p>
    <w:p w14:paraId="5E4B59D4" w14:textId="6A223C27" w:rsidR="0018146A" w:rsidRPr="00297AB1" w:rsidRDefault="00ED60DC" w:rsidP="003A0596">
      <w:pPr>
        <w:rPr>
          <w:rFonts w:asciiTheme="minorHAnsi" w:hAnsiTheme="minorHAnsi" w:cstheme="minorHAnsi"/>
        </w:rPr>
      </w:pPr>
      <w:r w:rsidRPr="0018146A">
        <w:rPr>
          <w:position w:val="-118"/>
        </w:rPr>
        <w:object w:dxaOrig="7980" w:dyaOrig="2400" w14:anchorId="234A3500">
          <v:shape id="_x0000_i1046" type="#_x0000_t75" style="width:398.2pt;height:120pt" o:ole="">
            <v:imagedata r:id="rId49" o:title=""/>
          </v:shape>
          <o:OLEObject Type="Embed" ProgID="Equation.DSMT4" ShapeID="_x0000_i1046" DrawAspect="Content" ObjectID="_1714233552" r:id="rId50"/>
        </w:object>
      </w:r>
    </w:p>
    <w:p w14:paraId="38126656" w14:textId="10DEE186" w:rsidR="00DE0C97" w:rsidRDefault="00DE0C97" w:rsidP="000C12BE">
      <w:pPr>
        <w:rPr>
          <w:rFonts w:asciiTheme="minorHAnsi" w:hAnsiTheme="minorHAnsi" w:cstheme="minorHAnsi"/>
        </w:rPr>
      </w:pPr>
    </w:p>
    <w:p w14:paraId="517E96EA" w14:textId="28CB41B2" w:rsidR="0018146A" w:rsidRDefault="0018146A" w:rsidP="000C12B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Now,</w:t>
      </w:r>
    </w:p>
    <w:p w14:paraId="7281A95D" w14:textId="77777777" w:rsidR="0018146A" w:rsidRDefault="0018146A" w:rsidP="000C12BE">
      <w:pPr>
        <w:rPr>
          <w:rFonts w:asciiTheme="minorHAnsi" w:hAnsiTheme="minorHAnsi" w:cstheme="minorHAnsi"/>
        </w:rPr>
      </w:pPr>
    </w:p>
    <w:bookmarkStart w:id="0" w:name="_Hlk81306589"/>
    <w:p w14:paraId="790CEF42" w14:textId="32B61D97" w:rsidR="00DE0C97" w:rsidRDefault="002A39E4" w:rsidP="000C12BE">
      <w:r w:rsidRPr="0018146A">
        <w:rPr>
          <w:position w:val="-150"/>
        </w:rPr>
        <w:object w:dxaOrig="5840" w:dyaOrig="3120" w14:anchorId="448958BB">
          <v:shape id="_x0000_i1047" type="#_x0000_t75" style="width:295.1pt;height:158.75pt" o:ole="">
            <v:imagedata r:id="rId51" o:title=""/>
          </v:shape>
          <o:OLEObject Type="Embed" ProgID="Equation.DSMT4" ShapeID="_x0000_i1047" DrawAspect="Content" ObjectID="_1714233553" r:id="rId52"/>
        </w:object>
      </w:r>
      <w:bookmarkEnd w:id="0"/>
    </w:p>
    <w:p w14:paraId="77890831" w14:textId="5F630121" w:rsidR="004373C3" w:rsidRPr="00A86BCC" w:rsidRDefault="004373C3" w:rsidP="000C12BE">
      <w:pPr>
        <w:rPr>
          <w:rFonts w:asciiTheme="minorHAnsi" w:hAnsiTheme="minorHAnsi" w:cstheme="minorHAnsi"/>
        </w:rPr>
      </w:pPr>
    </w:p>
    <w:p w14:paraId="742F2886" w14:textId="00F869CB" w:rsidR="004373C3" w:rsidRPr="00A86BCC" w:rsidRDefault="00A86BCC" w:rsidP="000C12BE">
      <w:pPr>
        <w:rPr>
          <w:rFonts w:asciiTheme="minorHAnsi" w:hAnsiTheme="minorHAnsi" w:cstheme="minorHAnsi"/>
        </w:rPr>
      </w:pPr>
      <w:r w:rsidRPr="00A86BCC">
        <w:rPr>
          <w:rFonts w:asciiTheme="minorHAnsi" w:hAnsiTheme="minorHAnsi" w:cstheme="minorHAnsi"/>
        </w:rPr>
        <w:t>And I’m just going to keep first non-zero order of T</w:t>
      </w:r>
      <w:r w:rsidRPr="00A86BCC">
        <w:rPr>
          <w:rFonts w:asciiTheme="minorHAnsi" w:hAnsiTheme="minorHAnsi" w:cstheme="minorHAnsi"/>
          <w:vertAlign w:val="subscript"/>
        </w:rPr>
        <w:t>0</w:t>
      </w:r>
      <w:r w:rsidRPr="00A86BCC">
        <w:rPr>
          <w:rFonts w:asciiTheme="minorHAnsi" w:hAnsiTheme="minorHAnsi" w:cstheme="minorHAnsi"/>
        </w:rPr>
        <w:t>/T.</w:t>
      </w:r>
      <w:r w:rsidR="00E50E6A">
        <w:rPr>
          <w:rFonts w:asciiTheme="minorHAnsi" w:hAnsiTheme="minorHAnsi" w:cstheme="minorHAnsi"/>
        </w:rPr>
        <w:t xml:space="preserve">  </w:t>
      </w:r>
    </w:p>
    <w:p w14:paraId="15C4E227" w14:textId="3D24AFFC" w:rsidR="00A86BCC" w:rsidRDefault="00A86BCC" w:rsidP="000C12BE"/>
    <w:p w14:paraId="55EC5265" w14:textId="46BAF962" w:rsidR="004373C3" w:rsidRDefault="002A39E4" w:rsidP="000C12BE">
      <w:r w:rsidRPr="002A39E4">
        <w:rPr>
          <w:position w:val="-32"/>
        </w:rPr>
        <w:object w:dxaOrig="3519" w:dyaOrig="760" w14:anchorId="014B094C">
          <v:shape id="_x0000_i1048" type="#_x0000_t75" style="width:177.25pt;height:38.2pt" o:ole="" o:bordertopcolor="this" o:borderleftcolor="this" o:borderbottomcolor="this" o:borderrightcolor="this">
            <v:imagedata r:id="rId53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DSMT4" ShapeID="_x0000_i1048" DrawAspect="Content" ObjectID="_1714233554" r:id="rId54"/>
        </w:object>
      </w:r>
    </w:p>
    <w:p w14:paraId="37C1ACFA" w14:textId="77777777" w:rsidR="004373C3" w:rsidRPr="004373C3" w:rsidRDefault="004373C3" w:rsidP="000C12BE"/>
    <w:p w14:paraId="3BB663CD" w14:textId="6BD5BE55" w:rsidR="000A638E" w:rsidRDefault="002A39E4" w:rsidP="000C12B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</w:t>
      </w:r>
      <w:r w:rsidR="00297AB1" w:rsidRPr="00297AB1">
        <w:rPr>
          <w:rFonts w:asciiTheme="minorHAnsi" w:hAnsiTheme="minorHAnsi" w:cstheme="minorHAnsi"/>
        </w:rPr>
        <w:t xml:space="preserve">akes sense that the entropy should saturate at high T’s, as the energy spectrum is bounded. </w:t>
      </w:r>
      <w:r w:rsidR="001D41F7">
        <w:rPr>
          <w:rFonts w:asciiTheme="minorHAnsi" w:hAnsiTheme="minorHAnsi" w:cstheme="minorHAnsi"/>
        </w:rPr>
        <w:t xml:space="preserve"> Also makes sense that it should decrease as we increase h. </w:t>
      </w:r>
      <w:r w:rsidR="00297AB1" w:rsidRPr="00297AB1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To this same order, the heat capacity would be:</w:t>
      </w:r>
      <w:r w:rsidR="00A405D2">
        <w:rPr>
          <w:rFonts w:asciiTheme="minorHAnsi" w:hAnsiTheme="minorHAnsi" w:cstheme="minorHAnsi"/>
        </w:rPr>
        <w:t xml:space="preserve"> </w:t>
      </w:r>
    </w:p>
    <w:p w14:paraId="0B59E36F" w14:textId="1276E275" w:rsidR="000A638E" w:rsidRDefault="000A638E" w:rsidP="000C12BE">
      <w:pPr>
        <w:rPr>
          <w:rFonts w:asciiTheme="minorHAnsi" w:hAnsiTheme="minorHAnsi" w:cstheme="minorHAnsi"/>
        </w:rPr>
      </w:pPr>
    </w:p>
    <w:p w14:paraId="75DA60C4" w14:textId="77A9FDA9" w:rsidR="000A638E" w:rsidRDefault="002A39E4" w:rsidP="000C12BE">
      <w:r w:rsidRPr="002A39E4">
        <w:rPr>
          <w:position w:val="-62"/>
        </w:rPr>
        <w:object w:dxaOrig="1660" w:dyaOrig="1359" w14:anchorId="3B5A254F">
          <v:shape id="_x0000_i1049" type="#_x0000_t75" style="width:84pt;height:68.75pt" o:ole="">
            <v:imagedata r:id="rId55" o:title=""/>
          </v:shape>
          <o:OLEObject Type="Embed" ProgID="Equation.DSMT4" ShapeID="_x0000_i1049" DrawAspect="Content" ObjectID="_1714233555" r:id="rId56"/>
        </w:object>
      </w:r>
    </w:p>
    <w:p w14:paraId="4F753986" w14:textId="5F2CB0B4" w:rsidR="002A39E4" w:rsidRDefault="002A39E4" w:rsidP="000C12BE"/>
    <w:p w14:paraId="5083E03A" w14:textId="717902AA" w:rsidR="002A39E4" w:rsidRPr="002A39E4" w:rsidRDefault="002A39E4" w:rsidP="000C12BE">
      <w:pPr>
        <w:rPr>
          <w:rFonts w:asciiTheme="minorHAnsi" w:hAnsiTheme="minorHAnsi" w:cstheme="minorHAnsi"/>
        </w:rPr>
      </w:pPr>
      <w:r w:rsidRPr="002A39E4">
        <w:rPr>
          <w:rFonts w:asciiTheme="minorHAnsi" w:hAnsiTheme="minorHAnsi" w:cstheme="minorHAnsi"/>
        </w:rPr>
        <w:t>So,</w:t>
      </w:r>
    </w:p>
    <w:p w14:paraId="4A682B6C" w14:textId="19569BCA" w:rsidR="002A39E4" w:rsidRPr="002A39E4" w:rsidRDefault="002A39E4" w:rsidP="000C12BE">
      <w:pPr>
        <w:rPr>
          <w:rFonts w:asciiTheme="minorHAnsi" w:hAnsiTheme="minorHAnsi" w:cstheme="minorHAnsi"/>
        </w:rPr>
      </w:pPr>
    </w:p>
    <w:p w14:paraId="2AA347C9" w14:textId="762EE5B3" w:rsidR="002A39E4" w:rsidRDefault="002A39E4" w:rsidP="000C12BE">
      <w:pPr>
        <w:rPr>
          <w:rFonts w:asciiTheme="minorHAnsi" w:hAnsiTheme="minorHAnsi" w:cstheme="minorHAnsi"/>
        </w:rPr>
      </w:pPr>
      <w:r w:rsidRPr="002A39E4">
        <w:rPr>
          <w:position w:val="-30"/>
        </w:rPr>
        <w:object w:dxaOrig="1520" w:dyaOrig="720" w14:anchorId="5505B4B9">
          <v:shape id="_x0000_i1050" type="#_x0000_t75" style="width:76.9pt;height:36.55pt" o:ole="" o:bordertopcolor="this" o:borderleftcolor="this" o:borderbottomcolor="this" o:borderrightcolor="this">
            <v:imagedata r:id="rId57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DSMT4" ShapeID="_x0000_i1050" DrawAspect="Content" ObjectID="_1714233556" r:id="rId58"/>
        </w:object>
      </w:r>
    </w:p>
    <w:p w14:paraId="404BD43A" w14:textId="77777777" w:rsidR="00900AC5" w:rsidRDefault="00900AC5" w:rsidP="000C12BE">
      <w:pPr>
        <w:rPr>
          <w:rFonts w:asciiTheme="minorHAnsi" w:hAnsiTheme="minorHAnsi" w:cstheme="minorHAnsi"/>
        </w:rPr>
      </w:pPr>
    </w:p>
    <w:p w14:paraId="17815FED" w14:textId="13D380CA" w:rsidR="008A6E09" w:rsidRPr="00B821A3" w:rsidRDefault="002712FF" w:rsidP="008A6E09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L</w:t>
      </w:r>
      <w:r w:rsidR="008A6E09">
        <w:rPr>
          <w:rFonts w:ascii="Calibri" w:hAnsi="Calibri" w:cs="Calibri"/>
          <w:b/>
        </w:rPr>
        <w:t>ow</w:t>
      </w:r>
      <w:r w:rsidR="008A6E09" w:rsidRPr="00B821A3">
        <w:rPr>
          <w:rFonts w:ascii="Calibri" w:hAnsi="Calibri" w:cs="Calibri"/>
          <w:b/>
        </w:rPr>
        <w:t xml:space="preserve"> T limit</w:t>
      </w:r>
    </w:p>
    <w:p w14:paraId="5949BC5F" w14:textId="24285183" w:rsidR="008A6E09" w:rsidRDefault="00361BD4" w:rsidP="008A6E09">
      <w:pPr>
        <w:rPr>
          <w:rFonts w:ascii="Calibri" w:hAnsi="Calibri" w:cs="Calibri"/>
        </w:rPr>
      </w:pPr>
      <w:r>
        <w:rPr>
          <w:rFonts w:ascii="Calibri" w:hAnsi="Calibri" w:cs="Calibri"/>
        </w:rPr>
        <w:t>Well, I’d just like to see if this model supports spontaneous magnetization.  So basically, we want to see if there exists a non-zero solution for M when h = 0.  So let’s examine,</w:t>
      </w:r>
    </w:p>
    <w:p w14:paraId="39CBD014" w14:textId="5AFA5FAA" w:rsidR="00361BD4" w:rsidRDefault="00361BD4" w:rsidP="008A6E09">
      <w:pPr>
        <w:rPr>
          <w:rFonts w:ascii="Calibri" w:hAnsi="Calibri" w:cs="Calibri"/>
        </w:rPr>
      </w:pPr>
    </w:p>
    <w:p w14:paraId="5234D2C6" w14:textId="129F7EB3" w:rsidR="00361BD4" w:rsidRDefault="00ED60DC" w:rsidP="008A6E09">
      <w:pPr>
        <w:rPr>
          <w:rFonts w:ascii="Calibri" w:hAnsi="Calibri" w:cs="Calibri"/>
        </w:rPr>
      </w:pPr>
      <w:r w:rsidRPr="00361BD4">
        <w:rPr>
          <w:position w:val="-44"/>
        </w:rPr>
        <w:object w:dxaOrig="5060" w:dyaOrig="999" w14:anchorId="2BE28F28">
          <v:shape id="_x0000_i1051" type="#_x0000_t75" style="width:253.1pt;height:50.2pt" o:ole="">
            <v:imagedata r:id="rId59" o:title=""/>
          </v:shape>
          <o:OLEObject Type="Embed" ProgID="Equation.DSMT4" ShapeID="_x0000_i1051" DrawAspect="Content" ObjectID="_1714233557" r:id="rId60"/>
        </w:object>
      </w:r>
    </w:p>
    <w:p w14:paraId="0AB4A4DF" w14:textId="6B9B39A8" w:rsidR="00361BD4" w:rsidRDefault="00361BD4" w:rsidP="008A6E09">
      <w:pPr>
        <w:rPr>
          <w:rFonts w:ascii="Calibri" w:hAnsi="Calibri" w:cs="Calibri"/>
        </w:rPr>
      </w:pPr>
    </w:p>
    <w:p w14:paraId="3CFFCED4" w14:textId="0D7CCEFF" w:rsidR="00361BD4" w:rsidRDefault="00361BD4" w:rsidP="008A6E09">
      <w:pPr>
        <w:rPr>
          <w:rFonts w:ascii="Calibri" w:hAnsi="Calibri" w:cs="Calibri"/>
        </w:rPr>
      </w:pPr>
      <w:r>
        <w:rPr>
          <w:rFonts w:ascii="Calibri" w:hAnsi="Calibri" w:cs="Calibri"/>
        </w:rPr>
        <w:t>Recall that B</w:t>
      </w:r>
      <w:r>
        <w:rPr>
          <w:rFonts w:ascii="Calibri" w:hAnsi="Calibri" w:cs="Calibri"/>
          <w:vertAlign w:val="subscript"/>
        </w:rPr>
        <w:t>J</w:t>
      </w:r>
      <w:r>
        <w:rPr>
          <w:rFonts w:ascii="Calibri" w:hAnsi="Calibri" w:cs="Calibri"/>
        </w:rPr>
        <w:t xml:space="preserve"> starts out linear with slope (J+1)/3.  So the whole RHS starts out linear with slope (w/r to M), ng</w:t>
      </w:r>
      <w:r w:rsidR="00ED60DC">
        <w:rPr>
          <w:rFonts w:ascii="Calibri" w:hAnsi="Calibri" w:cs="Calibri"/>
          <w:vertAlign w:val="subscript"/>
        </w:rPr>
        <w:t>L</w:t>
      </w:r>
      <w:r>
        <w:rPr>
          <w:rFonts w:ascii="Calibri" w:hAnsi="Calibri" w:cs="Calibri"/>
        </w:rPr>
        <w:t>μ</w:t>
      </w:r>
      <w:r>
        <w:rPr>
          <w:rFonts w:ascii="Calibri" w:hAnsi="Calibri" w:cs="Calibri"/>
          <w:vertAlign w:val="subscript"/>
        </w:rPr>
        <w:t>B</w:t>
      </w:r>
      <w:r>
        <w:rPr>
          <w:rFonts w:ascii="Calibri" w:hAnsi="Calibri" w:cs="Calibri"/>
        </w:rPr>
        <w:t>J(J+1)</w:t>
      </w:r>
      <w:r w:rsidRPr="00ED60DC">
        <w:rPr>
          <w:rFonts w:ascii="Calibri" w:hAnsi="Calibri" w:cs="Calibri"/>
        </w:rPr>
        <w:t>βg</w:t>
      </w:r>
      <w:r w:rsidR="00ED60DC">
        <w:rPr>
          <w:rFonts w:ascii="Calibri" w:hAnsi="Calibri" w:cs="Calibri"/>
          <w:vertAlign w:val="subscript"/>
        </w:rPr>
        <w:t>L</w:t>
      </w:r>
      <w:r w:rsidRPr="00ED60DC">
        <w:rPr>
          <w:rFonts w:ascii="Calibri" w:hAnsi="Calibri" w:cs="Calibri"/>
        </w:rPr>
        <w:t>μBμ0</w:t>
      </w:r>
      <w:r>
        <w:rPr>
          <w:rFonts w:ascii="Calibri" w:hAnsi="Calibri" w:cs="Calibri"/>
        </w:rPr>
        <w:t>/3.  And thereafter B</w:t>
      </w:r>
      <w:r>
        <w:rPr>
          <w:rFonts w:ascii="Calibri" w:hAnsi="Calibri" w:cs="Calibri"/>
          <w:vertAlign w:val="subscript"/>
        </w:rPr>
        <w:t>J</w:t>
      </w:r>
      <w:r>
        <w:rPr>
          <w:rFonts w:ascii="Calibri" w:hAnsi="Calibri" w:cs="Calibri"/>
        </w:rPr>
        <w:t xml:space="preserve"> decreases.  So there will only be a non-zero solution if the slope on the LHS (w/r to M) is smaller than the slope on the RHS (w/r to M).  So we need:</w:t>
      </w:r>
    </w:p>
    <w:p w14:paraId="3904EC69" w14:textId="0CEE4D7E" w:rsidR="00361BD4" w:rsidRDefault="00361BD4" w:rsidP="008A6E09">
      <w:pPr>
        <w:rPr>
          <w:rFonts w:ascii="Calibri" w:hAnsi="Calibri" w:cs="Calibri"/>
        </w:rPr>
      </w:pPr>
    </w:p>
    <w:p w14:paraId="2D1F89FB" w14:textId="287FF010" w:rsidR="00361BD4" w:rsidRDefault="00ED60DC" w:rsidP="008A6E09">
      <w:r w:rsidRPr="00361BD4">
        <w:rPr>
          <w:position w:val="-114"/>
        </w:rPr>
        <w:object w:dxaOrig="2740" w:dyaOrig="2400" w14:anchorId="371D23B1">
          <v:shape id="_x0000_i1052" type="#_x0000_t75" style="width:136.9pt;height:120pt" o:ole="">
            <v:imagedata r:id="rId61" o:title=""/>
          </v:shape>
          <o:OLEObject Type="Embed" ProgID="Equation.DSMT4" ShapeID="_x0000_i1052" DrawAspect="Content" ObjectID="_1714233558" r:id="rId62"/>
        </w:object>
      </w:r>
    </w:p>
    <w:p w14:paraId="1B68E5C1" w14:textId="2242DC48" w:rsidR="00361BD4" w:rsidRPr="00361BD4" w:rsidRDefault="00361BD4" w:rsidP="008A6E09">
      <w:pPr>
        <w:rPr>
          <w:rFonts w:asciiTheme="minorHAnsi" w:hAnsiTheme="minorHAnsi" w:cstheme="minorHAnsi"/>
        </w:rPr>
      </w:pPr>
    </w:p>
    <w:p w14:paraId="7A096E59" w14:textId="30A1CD1D" w:rsidR="00361BD4" w:rsidRPr="00361BD4" w:rsidRDefault="00361BD4" w:rsidP="008A6E09">
      <w:pPr>
        <w:rPr>
          <w:rFonts w:asciiTheme="minorHAnsi" w:hAnsiTheme="minorHAnsi" w:cstheme="minorHAnsi"/>
        </w:rPr>
      </w:pPr>
      <w:r w:rsidRPr="00361BD4">
        <w:rPr>
          <w:rFonts w:asciiTheme="minorHAnsi" w:hAnsiTheme="minorHAnsi" w:cstheme="minorHAnsi"/>
        </w:rPr>
        <w:t>where we recognize T</w:t>
      </w:r>
      <w:r w:rsidRPr="00361BD4">
        <w:rPr>
          <w:rFonts w:asciiTheme="minorHAnsi" w:hAnsiTheme="minorHAnsi" w:cstheme="minorHAnsi"/>
          <w:vertAlign w:val="subscript"/>
        </w:rPr>
        <w:t>0</w:t>
      </w:r>
      <w:r>
        <w:rPr>
          <w:rFonts w:asciiTheme="minorHAnsi" w:hAnsiTheme="minorHAnsi" w:cstheme="minorHAnsi"/>
        </w:rPr>
        <w:t>, basically our critical temperature,</w:t>
      </w:r>
      <w:r w:rsidRPr="00361BD4">
        <w:rPr>
          <w:rFonts w:asciiTheme="minorHAnsi" w:hAnsiTheme="minorHAnsi" w:cstheme="minorHAnsi"/>
        </w:rPr>
        <w:t xml:space="preserve"> as the thing we calculated up above.  This was like 0.02K</w:t>
      </w:r>
      <w:r>
        <w:rPr>
          <w:rFonts w:asciiTheme="minorHAnsi" w:hAnsiTheme="minorHAnsi" w:cstheme="minorHAnsi"/>
        </w:rPr>
        <w:t xml:space="preserve">.  So technically yes.  </w:t>
      </w:r>
      <w:r w:rsidR="0051463D">
        <w:rPr>
          <w:rFonts w:asciiTheme="minorHAnsi" w:hAnsiTheme="minorHAnsi" w:cstheme="minorHAnsi"/>
        </w:rPr>
        <w:t>But very weak, and I’m not sure it’d remain if we included the other interactions present.  On the other hand, the ferromagnetic models we’ll study later do have a robust spontaneous magnetization response and a much higher critical temperature.</w:t>
      </w:r>
    </w:p>
    <w:p w14:paraId="343F28AB" w14:textId="2BD569A7" w:rsidR="008A6E09" w:rsidRDefault="008A6E09" w:rsidP="000C12BE">
      <w:pPr>
        <w:rPr>
          <w:rFonts w:asciiTheme="minorHAnsi" w:hAnsiTheme="minorHAnsi" w:cstheme="minorHAnsi"/>
        </w:rPr>
      </w:pPr>
    </w:p>
    <w:p w14:paraId="4764F2DD" w14:textId="77777777" w:rsidR="00F44D80" w:rsidRPr="0020602D" w:rsidRDefault="00F44D80" w:rsidP="00F44D80">
      <w:pPr>
        <w:rPr>
          <w:rFonts w:ascii="Calibri" w:hAnsi="Calibri" w:cs="Calibri"/>
          <w:b/>
          <w:sz w:val="28"/>
          <w:szCs w:val="28"/>
        </w:rPr>
      </w:pPr>
      <w:r w:rsidRPr="0020602D">
        <w:rPr>
          <w:rFonts w:ascii="Calibri" w:hAnsi="Calibri" w:cs="Calibri"/>
          <w:b/>
          <w:sz w:val="28"/>
          <w:szCs w:val="28"/>
        </w:rPr>
        <w:t>Atom</w:t>
      </w:r>
      <w:r>
        <w:rPr>
          <w:rFonts w:ascii="Calibri" w:hAnsi="Calibri" w:cs="Calibri"/>
          <w:b/>
          <w:sz w:val="28"/>
          <w:szCs w:val="28"/>
        </w:rPr>
        <w:t>s</w:t>
      </w:r>
      <w:r w:rsidRPr="0020602D">
        <w:rPr>
          <w:rFonts w:ascii="Calibri" w:hAnsi="Calibri" w:cs="Calibri"/>
          <w:b/>
          <w:sz w:val="28"/>
          <w:szCs w:val="28"/>
        </w:rPr>
        <w:t xml:space="preserve"> in </w:t>
      </w:r>
      <w:r>
        <w:rPr>
          <w:rFonts w:ascii="Calibri" w:hAnsi="Calibri" w:cs="Calibri"/>
          <w:b/>
          <w:sz w:val="28"/>
          <w:szCs w:val="28"/>
        </w:rPr>
        <w:t>M</w:t>
      </w:r>
      <w:r w:rsidRPr="0020602D">
        <w:rPr>
          <w:rFonts w:ascii="Calibri" w:hAnsi="Calibri" w:cs="Calibri"/>
          <w:b/>
          <w:sz w:val="28"/>
          <w:szCs w:val="28"/>
        </w:rPr>
        <w:t xml:space="preserve">agnetic </w:t>
      </w:r>
      <w:r>
        <w:rPr>
          <w:rFonts w:ascii="Calibri" w:hAnsi="Calibri" w:cs="Calibri"/>
          <w:b/>
          <w:sz w:val="28"/>
          <w:szCs w:val="28"/>
        </w:rPr>
        <w:t>F</w:t>
      </w:r>
      <w:r w:rsidRPr="0020602D">
        <w:rPr>
          <w:rFonts w:ascii="Calibri" w:hAnsi="Calibri" w:cs="Calibri"/>
          <w:b/>
          <w:sz w:val="28"/>
          <w:szCs w:val="28"/>
        </w:rPr>
        <w:t>ield</w:t>
      </w:r>
      <w:r>
        <w:rPr>
          <w:rFonts w:ascii="Calibri" w:hAnsi="Calibri" w:cs="Calibri"/>
          <w:b/>
          <w:sz w:val="28"/>
          <w:szCs w:val="28"/>
        </w:rPr>
        <w:t xml:space="preserve"> + Classical Field</w:t>
      </w:r>
    </w:p>
    <w:p w14:paraId="06C5F1B7" w14:textId="56CA3364" w:rsidR="00F44D80" w:rsidRDefault="00687AD4" w:rsidP="00F44D80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The result of our MF analysis seems coincident with what we’d get if did a simple statistical mechanics analysis of the substance + external field.  So let’s look into that </w:t>
      </w:r>
      <w:r>
        <w:rPr>
          <w:rFonts w:ascii="Calibri" w:hAnsi="Calibri" w:cs="Calibri"/>
        </w:rPr>
        <w:lastRenderedPageBreak/>
        <w:t xml:space="preserve">real fast.  </w:t>
      </w:r>
      <w:r w:rsidR="00F44D80">
        <w:rPr>
          <w:rFonts w:ascii="Calibri" w:hAnsi="Calibri" w:cs="Calibri"/>
        </w:rPr>
        <w:t>Okay, so recall that the Hamiltonian for a bunch of atoms in a classical magnetic field is (see Quantum Mechanics/Many Particles/Zeeman)</w:t>
      </w:r>
    </w:p>
    <w:p w14:paraId="72D69C65" w14:textId="77777777" w:rsidR="00F44D80" w:rsidRDefault="00F44D80" w:rsidP="00F44D80">
      <w:pPr>
        <w:rPr>
          <w:rFonts w:ascii="Calibri" w:hAnsi="Calibri" w:cs="Calibri"/>
        </w:rPr>
      </w:pPr>
    </w:p>
    <w:p w14:paraId="2E3AC142" w14:textId="70BA30C2" w:rsidR="00F44D80" w:rsidRDefault="00503188" w:rsidP="00F44D80">
      <w:pPr>
        <w:rPr>
          <w:rFonts w:ascii="Calibri" w:hAnsi="Calibri" w:cs="Calibri"/>
        </w:rPr>
      </w:pPr>
      <w:r w:rsidRPr="003D31E4">
        <w:rPr>
          <w:position w:val="-32"/>
        </w:rPr>
        <w:object w:dxaOrig="5860" w:dyaOrig="760" w14:anchorId="64C759F6">
          <v:shape id="_x0000_i1076" type="#_x0000_t75" style="width:292.9pt;height:37.65pt" o:ole="">
            <v:imagedata r:id="rId63" o:title=""/>
          </v:shape>
          <o:OLEObject Type="Embed" ProgID="Equation.DSMT4" ShapeID="_x0000_i1076" DrawAspect="Content" ObjectID="_1714233559" r:id="rId64"/>
        </w:object>
      </w:r>
    </w:p>
    <w:p w14:paraId="1F14D07A" w14:textId="77777777" w:rsidR="00F44D80" w:rsidRDefault="00F44D80" w:rsidP="00F44D80">
      <w:pPr>
        <w:rPr>
          <w:rFonts w:ascii="Calibri" w:hAnsi="Calibri" w:cs="Calibri"/>
        </w:rPr>
      </w:pPr>
    </w:p>
    <w:p w14:paraId="7C8EA771" w14:textId="14ACAC9C" w:rsidR="00F44D80" w:rsidRDefault="00F44D80" w:rsidP="00F44D80">
      <w:pPr>
        <w:rPr>
          <w:rFonts w:ascii="Calibri" w:hAnsi="Calibri" w:cs="Calibri"/>
        </w:rPr>
      </w:pPr>
      <w:r>
        <w:rPr>
          <w:rFonts w:ascii="Calibri" w:hAnsi="Calibri" w:cs="Calibri"/>
        </w:rPr>
        <w:t>For paramagnets we can neglect the r</w:t>
      </w:r>
      <w:r>
        <w:rPr>
          <w:rFonts w:ascii="Cambria Math" w:hAnsi="Cambria Math" w:cs="Calibri"/>
          <w:vertAlign w:val="subscript"/>
        </w:rPr>
        <w:t>⊥</w:t>
      </w:r>
      <w:r>
        <w:rPr>
          <w:rFonts w:ascii="Cambria Math" w:hAnsi="Cambria Math" w:cs="Calibri"/>
          <w:vertAlign w:val="superscript"/>
        </w:rPr>
        <w:t>2</w:t>
      </w:r>
      <w:r>
        <w:rPr>
          <w:rFonts w:ascii="Cambria Math" w:hAnsi="Cambria Math" w:cs="Calibri"/>
        </w:rPr>
        <w:t xml:space="preserve"> in the smallish B limit as r</w:t>
      </w:r>
      <w:r>
        <w:rPr>
          <w:rFonts w:ascii="Cambria Math" w:hAnsi="Cambria Math" w:cs="Calibri"/>
          <w:vertAlign w:val="subscript"/>
        </w:rPr>
        <w:t>⊥</w:t>
      </w:r>
      <w:r>
        <w:rPr>
          <w:rFonts w:ascii="Cambria Math" w:hAnsi="Cambria Math" w:cs="Calibri"/>
          <w:vertAlign w:val="superscript"/>
        </w:rPr>
        <w:t>2</w:t>
      </w:r>
      <w:r>
        <w:rPr>
          <w:rFonts w:ascii="Cambria Math" w:hAnsi="Cambria Math" w:cs="Calibri"/>
        </w:rPr>
        <w:t xml:space="preserve"> is bounded (basically atomic radius). </w:t>
      </w:r>
      <w:r>
        <w:rPr>
          <w:rFonts w:ascii="Calibri" w:hAnsi="Calibri" w:cs="Calibri"/>
        </w:rPr>
        <w:t xml:space="preserve"> Also going to neglect H</w:t>
      </w:r>
      <w:r>
        <w:rPr>
          <w:rFonts w:ascii="Calibri" w:hAnsi="Calibri" w:cs="Calibri"/>
          <w:vertAlign w:val="subscript"/>
        </w:rPr>
        <w:t>CFA</w:t>
      </w:r>
      <w:r>
        <w:rPr>
          <w:rFonts w:ascii="Calibri" w:hAnsi="Calibri" w:cs="Calibri"/>
        </w:rPr>
        <w:t xml:space="preserve"> – it just defines the ground state space within which we’ll be operating.  </w:t>
      </w:r>
      <w:r w:rsidR="00503188">
        <w:rPr>
          <w:rFonts w:ascii="Calibri" w:hAnsi="Calibri" w:cs="Calibri"/>
        </w:rPr>
        <w:t>And I’ll make the replacement γ(</w:t>
      </w:r>
      <w:r w:rsidR="00503188" w:rsidRPr="00503188">
        <w:rPr>
          <w:rFonts w:ascii="Calibri" w:hAnsi="Calibri" w:cs="Calibri"/>
          <w:b/>
        </w:rPr>
        <w:t>L</w:t>
      </w:r>
      <w:r w:rsidR="00503188" w:rsidRPr="00503188">
        <w:rPr>
          <w:rFonts w:ascii="Calibri" w:hAnsi="Calibri" w:cs="Calibri"/>
          <w:vertAlign w:val="subscript"/>
        </w:rPr>
        <w:t>T</w:t>
      </w:r>
      <w:r w:rsidR="00503188">
        <w:rPr>
          <w:rFonts w:ascii="Calibri" w:hAnsi="Calibri" w:cs="Calibri"/>
        </w:rPr>
        <w:t xml:space="preserve"> + g</w:t>
      </w:r>
      <w:r w:rsidR="00503188" w:rsidRPr="00503188">
        <w:rPr>
          <w:rFonts w:ascii="Calibri" w:hAnsi="Calibri" w:cs="Calibri"/>
          <w:b/>
        </w:rPr>
        <w:t>S</w:t>
      </w:r>
      <w:r w:rsidR="00503188">
        <w:rPr>
          <w:rFonts w:ascii="Calibri" w:hAnsi="Calibri" w:cs="Calibri"/>
          <w:vertAlign w:val="subscript"/>
        </w:rPr>
        <w:t>T</w:t>
      </w:r>
      <w:r w:rsidR="00503188">
        <w:rPr>
          <w:rFonts w:ascii="Calibri" w:hAnsi="Calibri" w:cs="Calibri"/>
        </w:rPr>
        <w:t>) → g</w:t>
      </w:r>
      <w:r w:rsidR="00503188">
        <w:rPr>
          <w:rFonts w:ascii="Calibri" w:hAnsi="Calibri" w:cs="Calibri"/>
          <w:vertAlign w:val="subscript"/>
        </w:rPr>
        <w:t>L</w:t>
      </w:r>
      <w:r w:rsidR="00503188">
        <w:rPr>
          <w:rFonts w:ascii="Calibri" w:hAnsi="Calibri" w:cs="Calibri"/>
        </w:rPr>
        <w:t>γ</w:t>
      </w:r>
      <w:r w:rsidR="00503188" w:rsidRPr="00503188">
        <w:rPr>
          <w:rFonts w:ascii="Calibri" w:hAnsi="Calibri" w:cs="Calibri"/>
          <w:b/>
        </w:rPr>
        <w:t>J</w:t>
      </w:r>
      <w:r w:rsidR="00503188">
        <w:rPr>
          <w:rFonts w:ascii="Calibri" w:hAnsi="Calibri" w:cs="Calibri"/>
          <w:vertAlign w:val="subscript"/>
        </w:rPr>
        <w:t>T</w:t>
      </w:r>
      <w:r w:rsidR="00503188">
        <w:rPr>
          <w:rFonts w:ascii="Calibri" w:hAnsi="Calibri" w:cs="Calibri"/>
        </w:rPr>
        <w:t>, as appropriate if we stay within the degenerate ground state space |L</w:t>
      </w:r>
      <w:r w:rsidR="00503188">
        <w:rPr>
          <w:rFonts w:ascii="Calibri" w:hAnsi="Calibri" w:cs="Calibri"/>
          <w:vertAlign w:val="subscript"/>
        </w:rPr>
        <w:t>T</w:t>
      </w:r>
      <w:r w:rsidR="00503188">
        <w:rPr>
          <w:rFonts w:ascii="Calibri" w:hAnsi="Calibri" w:cs="Calibri"/>
        </w:rPr>
        <w:t>S</w:t>
      </w:r>
      <w:r w:rsidR="00503188">
        <w:rPr>
          <w:rFonts w:ascii="Calibri" w:hAnsi="Calibri" w:cs="Calibri"/>
          <w:vertAlign w:val="subscript"/>
        </w:rPr>
        <w:t>T</w:t>
      </w:r>
      <w:r w:rsidR="00503188">
        <w:rPr>
          <w:rFonts w:ascii="Calibri" w:hAnsi="Calibri" w:cs="Calibri"/>
        </w:rPr>
        <w:t>J</w:t>
      </w:r>
      <w:r w:rsidR="00503188">
        <w:rPr>
          <w:rFonts w:ascii="Calibri" w:hAnsi="Calibri" w:cs="Calibri"/>
          <w:vertAlign w:val="subscript"/>
        </w:rPr>
        <w:t>T</w:t>
      </w:r>
      <w:r w:rsidR="00503188">
        <w:rPr>
          <w:rFonts w:ascii="Calibri" w:hAnsi="Calibri" w:cs="Calibri"/>
        </w:rPr>
        <w:t>m</w:t>
      </w:r>
      <w:r w:rsidR="00503188">
        <w:rPr>
          <w:rFonts w:ascii="Calibri" w:hAnsi="Calibri" w:cs="Calibri"/>
          <w:vertAlign w:val="subscript"/>
        </w:rPr>
        <w:t>JT</w:t>
      </w:r>
      <w:r w:rsidR="00503188">
        <w:rPr>
          <w:rFonts w:ascii="Calibri" w:hAnsi="Calibri" w:cs="Calibri"/>
        </w:rPr>
        <w:t xml:space="preserve">&gt; of the CFA Hamiltonian.  </w:t>
      </w:r>
      <w:r w:rsidRPr="00503188">
        <w:rPr>
          <w:rFonts w:ascii="Calibri" w:hAnsi="Calibri" w:cs="Calibri"/>
        </w:rPr>
        <w:t>Then</w:t>
      </w:r>
      <w:r>
        <w:rPr>
          <w:rFonts w:ascii="Calibri" w:hAnsi="Calibri" w:cs="Calibri"/>
        </w:rPr>
        <w:t xml:space="preserve"> we have:</w:t>
      </w:r>
    </w:p>
    <w:p w14:paraId="07BA9310" w14:textId="77777777" w:rsidR="00F44D80" w:rsidRDefault="00F44D80" w:rsidP="00F44D80">
      <w:pPr>
        <w:rPr>
          <w:rFonts w:ascii="Calibri" w:hAnsi="Calibri" w:cs="Calibri"/>
        </w:rPr>
      </w:pPr>
    </w:p>
    <w:p w14:paraId="1BA88DC7" w14:textId="77777777" w:rsidR="00F44D80" w:rsidRPr="003D31E4" w:rsidRDefault="00F44D80" w:rsidP="00F44D80">
      <w:pPr>
        <w:rPr>
          <w:rFonts w:ascii="Calibri" w:hAnsi="Calibri" w:cs="Calibri"/>
        </w:rPr>
      </w:pPr>
      <w:r w:rsidRPr="00AF609D">
        <w:rPr>
          <w:position w:val="-30"/>
        </w:rPr>
        <w:object w:dxaOrig="5960" w:dyaOrig="680" w14:anchorId="4ED317AB">
          <v:shape id="_x0000_i1054" type="#_x0000_t75" style="width:298.35pt;height:34.35pt" o:ole="">
            <v:imagedata r:id="rId65" o:title=""/>
          </v:shape>
          <o:OLEObject Type="Embed" ProgID="Equation.DSMT4" ShapeID="_x0000_i1054" DrawAspect="Content" ObjectID="_1714233560" r:id="rId66"/>
        </w:object>
      </w:r>
    </w:p>
    <w:p w14:paraId="2C53D147" w14:textId="77777777" w:rsidR="00F44D80" w:rsidRDefault="00F44D80" w:rsidP="00F44D80">
      <w:pPr>
        <w:rPr>
          <w:rFonts w:ascii="Calibri" w:hAnsi="Calibri" w:cs="Calibri"/>
        </w:rPr>
      </w:pPr>
    </w:p>
    <w:p w14:paraId="26905D4C" w14:textId="77777777" w:rsidR="00F44D80" w:rsidRDefault="00F44D80" w:rsidP="00F44D80">
      <w:pPr>
        <w:rPr>
          <w:rFonts w:ascii="Calibri" w:hAnsi="Calibri" w:cs="Calibri"/>
        </w:rPr>
      </w:pPr>
      <w:r>
        <w:rPr>
          <w:rFonts w:ascii="Calibri" w:hAnsi="Calibri" w:cs="Calibri"/>
        </w:rPr>
        <w:t>Following our analysis in the previous file, we can work out the free energy:</w:t>
      </w:r>
    </w:p>
    <w:p w14:paraId="0B57F18C" w14:textId="77777777" w:rsidR="00F44D80" w:rsidRDefault="00F44D80" w:rsidP="00F44D80">
      <w:pPr>
        <w:rPr>
          <w:rFonts w:ascii="Calibri" w:hAnsi="Calibri" w:cs="Calibri"/>
        </w:rPr>
      </w:pPr>
    </w:p>
    <w:p w14:paraId="47DA3F88" w14:textId="568DBFCC" w:rsidR="00F44D80" w:rsidRPr="00EC4426" w:rsidRDefault="00ED60DC" w:rsidP="00F44D80">
      <w:pPr>
        <w:rPr>
          <w:rFonts w:asciiTheme="minorHAnsi" w:hAnsiTheme="minorHAnsi" w:cstheme="minorHAnsi"/>
        </w:rPr>
      </w:pPr>
      <w:r w:rsidRPr="00EB17B3">
        <w:rPr>
          <w:rFonts w:asciiTheme="minorHAnsi" w:hAnsiTheme="minorHAnsi" w:cstheme="minorHAnsi"/>
          <w:position w:val="-30"/>
        </w:rPr>
        <w:object w:dxaOrig="6720" w:dyaOrig="680" w14:anchorId="133FEB24">
          <v:shape id="_x0000_i1055" type="#_x0000_t75" style="width:320.75pt;height:32.2pt" o:ole="">
            <v:imagedata r:id="rId67" o:title=""/>
          </v:shape>
          <o:OLEObject Type="Embed" ProgID="Equation.DSMT4" ShapeID="_x0000_i1055" DrawAspect="Content" ObjectID="_1714233561" r:id="rId68"/>
        </w:object>
      </w:r>
    </w:p>
    <w:p w14:paraId="1AC41CAD" w14:textId="77777777" w:rsidR="00F44D80" w:rsidRDefault="00F44D80" w:rsidP="00F44D80">
      <w:pPr>
        <w:rPr>
          <w:rFonts w:asciiTheme="minorHAnsi" w:hAnsiTheme="minorHAnsi" w:cstheme="minorHAnsi"/>
        </w:rPr>
      </w:pPr>
    </w:p>
    <w:p w14:paraId="708CCB46" w14:textId="77777777" w:rsidR="00F44D80" w:rsidRDefault="00F44D80" w:rsidP="00F44D8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So partition function is:</w:t>
      </w:r>
    </w:p>
    <w:p w14:paraId="645F1FA2" w14:textId="77777777" w:rsidR="00F44D80" w:rsidRDefault="00F44D80" w:rsidP="00F44D80">
      <w:pPr>
        <w:rPr>
          <w:rFonts w:asciiTheme="minorHAnsi" w:hAnsiTheme="minorHAnsi" w:cstheme="minorHAnsi"/>
        </w:rPr>
      </w:pPr>
    </w:p>
    <w:p w14:paraId="304D7693" w14:textId="671FBF4B" w:rsidR="00F44D80" w:rsidRDefault="00ED60DC" w:rsidP="00F44D80">
      <w:pPr>
        <w:rPr>
          <w:rFonts w:asciiTheme="minorHAnsi" w:hAnsiTheme="minorHAnsi" w:cstheme="minorHAnsi"/>
        </w:rPr>
      </w:pPr>
      <w:r w:rsidRPr="007C4093">
        <w:rPr>
          <w:rFonts w:asciiTheme="minorHAnsi" w:hAnsiTheme="minorHAnsi" w:cstheme="minorHAnsi"/>
          <w:position w:val="-238"/>
        </w:rPr>
        <w:object w:dxaOrig="8000" w:dyaOrig="4880" w14:anchorId="162C8CC3">
          <v:shape id="_x0000_i1056" type="#_x0000_t75" style="width:382.35pt;height:230.2pt" o:ole="">
            <v:imagedata r:id="rId69" o:title=""/>
          </v:shape>
          <o:OLEObject Type="Embed" ProgID="Equation.DSMT4" ShapeID="_x0000_i1056" DrawAspect="Content" ObjectID="_1714233562" r:id="rId70"/>
        </w:object>
      </w:r>
    </w:p>
    <w:p w14:paraId="26CAAE62" w14:textId="77777777" w:rsidR="00F44D80" w:rsidRDefault="00F44D80" w:rsidP="00F44D80">
      <w:pPr>
        <w:rPr>
          <w:rFonts w:asciiTheme="minorHAnsi" w:eastAsiaTheme="minorHAnsi" w:hAnsiTheme="minorHAnsi" w:cstheme="minorBidi"/>
        </w:rPr>
      </w:pPr>
    </w:p>
    <w:p w14:paraId="4890BC4B" w14:textId="77777777" w:rsidR="00F44D80" w:rsidRDefault="00F44D80" w:rsidP="00F44D80">
      <w:pPr>
        <w:rPr>
          <w:rFonts w:asciiTheme="minorHAnsi" w:eastAsiaTheme="minorHAnsi" w:hAnsiTheme="minorHAnsi" w:cstheme="minorBidi"/>
        </w:rPr>
      </w:pPr>
      <w:r>
        <w:rPr>
          <w:rFonts w:asciiTheme="minorHAnsi" w:eastAsiaTheme="minorHAnsi" w:hAnsiTheme="minorHAnsi" w:cstheme="minorBidi"/>
        </w:rPr>
        <w:t xml:space="preserve">So the Free Energy is, switching </w:t>
      </w:r>
      <w:r>
        <w:rPr>
          <w:rFonts w:ascii="Calibri" w:eastAsiaTheme="minorHAnsi" w:hAnsi="Calibri" w:cs="Calibri"/>
        </w:rPr>
        <w:t>γ</w:t>
      </w:r>
      <w:r>
        <w:rPr>
          <w:rFonts w:asciiTheme="minorHAnsi" w:eastAsiaTheme="minorHAnsi" w:hAnsiTheme="minorHAnsi" w:cstheme="minorBidi"/>
        </w:rPr>
        <w:t xml:space="preserve"> </w:t>
      </w:r>
      <w:r>
        <w:rPr>
          <w:rFonts w:ascii="Calibri" w:eastAsiaTheme="minorHAnsi" w:hAnsi="Calibri" w:cs="Calibri"/>
        </w:rPr>
        <w:t>= -μ</w:t>
      </w:r>
      <w:r>
        <w:rPr>
          <w:rFonts w:ascii="Calibri" w:eastAsiaTheme="minorHAnsi" w:hAnsi="Calibri" w:cs="Calibri"/>
          <w:vertAlign w:val="subscript"/>
        </w:rPr>
        <w:t>B</w:t>
      </w:r>
      <w:r>
        <w:rPr>
          <w:rFonts w:asciiTheme="minorHAnsi" w:eastAsiaTheme="minorHAnsi" w:hAnsiTheme="minorHAnsi" w:cstheme="minorBidi"/>
        </w:rPr>
        <w:t xml:space="preserve">: </w:t>
      </w:r>
    </w:p>
    <w:p w14:paraId="73946927" w14:textId="77777777" w:rsidR="00F44D80" w:rsidRDefault="00F44D80" w:rsidP="00F44D80">
      <w:pPr>
        <w:rPr>
          <w:rFonts w:asciiTheme="minorHAnsi" w:eastAsiaTheme="minorHAnsi" w:hAnsiTheme="minorHAnsi" w:cstheme="minorBidi"/>
        </w:rPr>
      </w:pPr>
    </w:p>
    <w:p w14:paraId="1F92EA31" w14:textId="79391398" w:rsidR="00F44D80" w:rsidRDefault="00262460" w:rsidP="00F44D80">
      <w:pPr>
        <w:rPr>
          <w:rFonts w:asciiTheme="minorHAnsi" w:hAnsiTheme="minorHAnsi" w:cstheme="minorHAnsi"/>
        </w:rPr>
      </w:pPr>
      <w:r w:rsidRPr="007C4093">
        <w:rPr>
          <w:rFonts w:asciiTheme="minorHAnsi" w:hAnsiTheme="minorHAnsi" w:cstheme="minorHAnsi"/>
          <w:position w:val="-34"/>
        </w:rPr>
        <w:object w:dxaOrig="6360" w:dyaOrig="800" w14:anchorId="4620CFA9">
          <v:shape id="_x0000_i1057" type="#_x0000_t75" style="width:309.8pt;height:39.25pt" o:ole="" o:bordertopcolor="blue" o:borderleftcolor="blue" o:borderbottomcolor="blue" o:borderrightcolor="blue">
            <v:imagedata r:id="rId71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DSMT4" ShapeID="_x0000_i1057" DrawAspect="Content" ObjectID="_1714233563" r:id="rId72"/>
        </w:object>
      </w:r>
    </w:p>
    <w:p w14:paraId="622F185D" w14:textId="77777777" w:rsidR="00F44D80" w:rsidRDefault="00F44D80" w:rsidP="00F44D80">
      <w:pPr>
        <w:rPr>
          <w:rFonts w:asciiTheme="minorHAnsi" w:hAnsiTheme="minorHAnsi" w:cstheme="minorHAnsi"/>
        </w:rPr>
      </w:pPr>
    </w:p>
    <w:p w14:paraId="43C69B53" w14:textId="382BDB22" w:rsidR="00F44D80" w:rsidRPr="007C4093" w:rsidRDefault="00F44D80" w:rsidP="00F44D8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Then at this point we’d calculate M via the differential relation dF = -SdT + H</w:t>
      </w:r>
      <w:r>
        <w:rPr>
          <w:rFonts w:ascii="Calibri" w:hAnsi="Calibri" w:cs="Calibri"/>
        </w:rPr>
        <w:t>Δ</w:t>
      </w:r>
      <w:r>
        <w:rPr>
          <w:rFonts w:asciiTheme="minorHAnsi" w:hAnsiTheme="minorHAnsi" w:cstheme="minorHAnsi"/>
        </w:rPr>
        <w:t>VdB</w:t>
      </w:r>
      <w:r w:rsidR="00687AD4">
        <w:rPr>
          <w:rFonts w:asciiTheme="minorHAnsi" w:hAnsiTheme="minorHAnsi" w:cstheme="minorHAnsi"/>
        </w:rPr>
        <w:t xml:space="preserve"> (maybe see Thermodynamics/Equilibrium systems, or EM/Insulators Energy)</w:t>
      </w:r>
      <w:r>
        <w:rPr>
          <w:rFonts w:asciiTheme="minorHAnsi" w:hAnsiTheme="minorHAnsi" w:cstheme="minorHAnsi"/>
        </w:rPr>
        <w:t>.  And H = B/</w:t>
      </w:r>
      <w:r>
        <w:rPr>
          <w:rFonts w:ascii="Calibri" w:hAnsi="Calibri" w:cs="Calibri"/>
        </w:rPr>
        <w:t>μ</w:t>
      </w:r>
      <w:r>
        <w:rPr>
          <w:rFonts w:ascii="Calibri" w:hAnsi="Calibri" w:cs="Calibri"/>
          <w:vertAlign w:val="subscript"/>
        </w:rPr>
        <w:t>0</w:t>
      </w:r>
      <w:r>
        <w:rPr>
          <w:rFonts w:ascii="Calibri" w:hAnsi="Calibri" w:cs="Calibri"/>
        </w:rPr>
        <w:t xml:space="preserve"> – M.  So M = -(1/ΔV)dF/dB + B/μ</w:t>
      </w:r>
      <w:r>
        <w:rPr>
          <w:rFonts w:ascii="Calibri" w:hAnsi="Calibri" w:cs="Calibri"/>
          <w:vertAlign w:val="subscript"/>
        </w:rPr>
        <w:t>0</w:t>
      </w:r>
      <w:r>
        <w:rPr>
          <w:rFonts w:ascii="Calibri" w:hAnsi="Calibri" w:cs="Calibri"/>
        </w:rPr>
        <w:t>.  So,</w:t>
      </w:r>
    </w:p>
    <w:p w14:paraId="35419C70" w14:textId="77777777" w:rsidR="00F44D80" w:rsidRDefault="00F44D80" w:rsidP="00F44D80">
      <w:pPr>
        <w:rPr>
          <w:rFonts w:asciiTheme="minorHAnsi" w:hAnsiTheme="minorHAnsi" w:cstheme="minorHAnsi"/>
        </w:rPr>
      </w:pPr>
    </w:p>
    <w:p w14:paraId="311B53FF" w14:textId="09613CD2" w:rsidR="00F44D80" w:rsidRDefault="00262460" w:rsidP="00F44D80">
      <w:pPr>
        <w:rPr>
          <w:rFonts w:asciiTheme="minorHAnsi" w:hAnsiTheme="minorHAnsi" w:cstheme="minorHAnsi"/>
        </w:rPr>
      </w:pPr>
      <w:r w:rsidRPr="00330042">
        <w:rPr>
          <w:position w:val="-104"/>
        </w:rPr>
        <w:object w:dxaOrig="9560" w:dyaOrig="2200" w14:anchorId="73CB506C">
          <v:shape id="_x0000_i1058" type="#_x0000_t75" style="width:477.8pt;height:109.65pt" o:ole="">
            <v:imagedata r:id="rId73" o:title=""/>
          </v:shape>
          <o:OLEObject Type="Embed" ProgID="Equation.DSMT4" ShapeID="_x0000_i1058" DrawAspect="Content" ObjectID="_1714233564" r:id="rId74"/>
        </w:object>
      </w:r>
    </w:p>
    <w:p w14:paraId="00723947" w14:textId="77777777" w:rsidR="00F44D80" w:rsidRDefault="00F44D80" w:rsidP="00F44D80">
      <w:pPr>
        <w:rPr>
          <w:rFonts w:asciiTheme="minorHAnsi" w:hAnsiTheme="minorHAnsi" w:cstheme="minorHAnsi"/>
        </w:rPr>
      </w:pPr>
    </w:p>
    <w:p w14:paraId="390C11E4" w14:textId="54741559" w:rsidR="00F44D80" w:rsidRDefault="00F44D80" w:rsidP="00F44D80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This is the equation we’ve found </w:t>
      </w:r>
      <w:r w:rsidR="00DA19A0">
        <w:rPr>
          <w:rFonts w:ascii="Calibri" w:hAnsi="Calibri" w:cs="Calibri"/>
        </w:rPr>
        <w:t>above</w:t>
      </w:r>
      <w:r>
        <w:rPr>
          <w:rFonts w:ascii="Calibri" w:hAnsi="Calibri" w:cs="Calibri"/>
        </w:rPr>
        <w:t xml:space="preserve">, </w:t>
      </w:r>
      <w:r w:rsidR="00DA19A0">
        <w:rPr>
          <w:rFonts w:ascii="Calibri" w:hAnsi="Calibri" w:cs="Calibri"/>
        </w:rPr>
        <w:t xml:space="preserve">and </w:t>
      </w:r>
      <w:r>
        <w:rPr>
          <w:rFonts w:ascii="Calibri" w:hAnsi="Calibri" w:cs="Calibri"/>
        </w:rPr>
        <w:t xml:space="preserve">in many other contexts.  </w:t>
      </w:r>
    </w:p>
    <w:p w14:paraId="1F171B0B" w14:textId="77777777" w:rsidR="00F44D80" w:rsidRDefault="00F44D80" w:rsidP="00F44D80">
      <w:pPr>
        <w:rPr>
          <w:rFonts w:ascii="Calibri" w:hAnsi="Calibri" w:cs="Calibri"/>
        </w:rPr>
      </w:pPr>
    </w:p>
    <w:p w14:paraId="54753150" w14:textId="13AA64C2" w:rsidR="00F44D80" w:rsidRPr="00B821A3" w:rsidRDefault="002712FF" w:rsidP="00F44D80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H</w:t>
      </w:r>
      <w:r w:rsidR="00F44D80" w:rsidRPr="00B821A3">
        <w:rPr>
          <w:rFonts w:ascii="Calibri" w:hAnsi="Calibri" w:cs="Calibri"/>
          <w:b/>
        </w:rPr>
        <w:t>igh T limit</w:t>
      </w:r>
    </w:p>
    <w:p w14:paraId="2EF1AC5F" w14:textId="77777777" w:rsidR="00F44D80" w:rsidRPr="00C95AAB" w:rsidRDefault="00F44D80" w:rsidP="00F44D80">
      <w:pPr>
        <w:rPr>
          <w:rFonts w:ascii="Calibri" w:hAnsi="Calibri" w:cs="Calibri"/>
        </w:rPr>
      </w:pPr>
      <w:r>
        <w:rPr>
          <w:rFonts w:ascii="Calibri" w:hAnsi="Calibri" w:cs="Calibri"/>
        </w:rPr>
        <w:t>Let’s work out the potentials in various regimes.  So first the sort of classical regime, high T, low h (this makes it classical because the quantized energy spacings are much smaller than k</w:t>
      </w:r>
      <w:r>
        <w:rPr>
          <w:rFonts w:ascii="Calibri" w:hAnsi="Calibri" w:cs="Calibri"/>
          <w:vertAlign w:val="subscript"/>
        </w:rPr>
        <w:t>B</w:t>
      </w:r>
      <w:r>
        <w:rPr>
          <w:rFonts w:ascii="Calibri" w:hAnsi="Calibri" w:cs="Calibri"/>
        </w:rPr>
        <w:t>T).   In this limit, the argument of B</w:t>
      </w:r>
      <w:r>
        <w:rPr>
          <w:rFonts w:ascii="Calibri" w:hAnsi="Calibri" w:cs="Calibri"/>
          <w:vertAlign w:val="subscript"/>
        </w:rPr>
        <w:t>J</w:t>
      </w:r>
      <w:r>
        <w:rPr>
          <w:rFonts w:ascii="Calibri" w:hAnsi="Calibri" w:cs="Calibri"/>
        </w:rPr>
        <w:t>(x) is small, and so can make Taylor series approximation:</w:t>
      </w:r>
    </w:p>
    <w:p w14:paraId="086E77FB" w14:textId="77777777" w:rsidR="00F44D80" w:rsidRDefault="00F44D80" w:rsidP="00F44D80">
      <w:pPr>
        <w:rPr>
          <w:rFonts w:ascii="Calibri" w:hAnsi="Calibri" w:cs="Calibri"/>
        </w:rPr>
      </w:pPr>
    </w:p>
    <w:p w14:paraId="10FD85E5" w14:textId="171371E7" w:rsidR="00F44D80" w:rsidRDefault="00262460" w:rsidP="00F44D80">
      <w:pPr>
        <w:rPr>
          <w:rFonts w:ascii="Calibri" w:hAnsi="Calibri" w:cs="Calibri"/>
        </w:rPr>
      </w:pPr>
      <w:r w:rsidRPr="00330042">
        <w:rPr>
          <w:position w:val="-228"/>
        </w:rPr>
        <w:object w:dxaOrig="10100" w:dyaOrig="4680" w14:anchorId="59D92AC1">
          <v:shape id="_x0000_i1059" type="#_x0000_t75" style="width:505.1pt;height:234pt" o:ole="">
            <v:imagedata r:id="rId75" o:title=""/>
          </v:shape>
          <o:OLEObject Type="Embed" ProgID="Equation.DSMT4" ShapeID="_x0000_i1059" DrawAspect="Content" ObjectID="_1714233565" r:id="rId76"/>
        </w:object>
      </w:r>
    </w:p>
    <w:p w14:paraId="69064E06" w14:textId="77777777" w:rsidR="00F44D80" w:rsidRDefault="00F44D80" w:rsidP="00F44D80">
      <w:pPr>
        <w:rPr>
          <w:rFonts w:ascii="Calibri" w:hAnsi="Calibri" w:cs="Calibri"/>
        </w:rPr>
      </w:pPr>
    </w:p>
    <w:p w14:paraId="31EC1FFC" w14:textId="77777777" w:rsidR="00F44D80" w:rsidRDefault="00F44D80" w:rsidP="00F44D80">
      <w:pPr>
        <w:rPr>
          <w:rFonts w:ascii="Calibri" w:hAnsi="Calibri" w:cs="Calibri"/>
        </w:rPr>
      </w:pPr>
      <w:r>
        <w:rPr>
          <w:rFonts w:ascii="Calibri" w:hAnsi="Calibri" w:cs="Calibri"/>
        </w:rPr>
        <w:t>So we have approximately,</w:t>
      </w:r>
    </w:p>
    <w:p w14:paraId="4A93DE4A" w14:textId="77777777" w:rsidR="00F44D80" w:rsidRDefault="00F44D80" w:rsidP="00F44D80">
      <w:pPr>
        <w:rPr>
          <w:rFonts w:ascii="Calibri" w:hAnsi="Calibri" w:cs="Calibri"/>
        </w:rPr>
      </w:pPr>
    </w:p>
    <w:p w14:paraId="25C38B42" w14:textId="437467C2" w:rsidR="00F44D80" w:rsidRDefault="00262460" w:rsidP="00F44D80">
      <w:pPr>
        <w:rPr>
          <w:rFonts w:ascii="Calibri" w:hAnsi="Calibri" w:cs="Calibri"/>
        </w:rPr>
      </w:pPr>
      <w:r w:rsidRPr="00112EE7">
        <w:rPr>
          <w:rFonts w:ascii="Calibri" w:hAnsi="Calibri" w:cs="Calibri"/>
          <w:position w:val="-68"/>
        </w:rPr>
        <w:object w:dxaOrig="8280" w:dyaOrig="1480" w14:anchorId="7B4A2120">
          <v:shape id="_x0000_i1060" type="#_x0000_t75" style="width:414pt;height:74.2pt" o:ole="">
            <v:imagedata r:id="rId77" o:title=""/>
          </v:shape>
          <o:OLEObject Type="Embed" ProgID="Equation.DSMT4" ShapeID="_x0000_i1060" DrawAspect="Content" ObjectID="_1714233566" r:id="rId78"/>
        </w:object>
      </w:r>
    </w:p>
    <w:p w14:paraId="59C23CAA" w14:textId="77777777" w:rsidR="00F44D80" w:rsidRDefault="00F44D80" w:rsidP="00F44D80">
      <w:pPr>
        <w:rPr>
          <w:rFonts w:ascii="Calibri" w:hAnsi="Calibri" w:cs="Calibri"/>
        </w:rPr>
      </w:pPr>
    </w:p>
    <w:p w14:paraId="0B9E2FDC" w14:textId="77777777" w:rsidR="00F44D80" w:rsidRDefault="00F44D80" w:rsidP="00F44D80">
      <w:pPr>
        <w:rPr>
          <w:rFonts w:ascii="Calibri" w:hAnsi="Calibri" w:cs="Calibri"/>
        </w:rPr>
      </w:pPr>
      <w:r>
        <w:rPr>
          <w:rFonts w:ascii="Calibri" w:hAnsi="Calibri" w:cs="Calibri"/>
        </w:rPr>
        <w:t>Taking a derivative we can get (an equation for) the magnetization again,</w:t>
      </w:r>
    </w:p>
    <w:p w14:paraId="4E9EC631" w14:textId="77777777" w:rsidR="00F44D80" w:rsidRDefault="00F44D80" w:rsidP="00F44D80">
      <w:pPr>
        <w:rPr>
          <w:rFonts w:ascii="Calibri" w:hAnsi="Calibri" w:cs="Calibri"/>
        </w:rPr>
      </w:pPr>
    </w:p>
    <w:p w14:paraId="3C261347" w14:textId="5E1A9089" w:rsidR="00F44D80" w:rsidRDefault="00262460" w:rsidP="00F44D80">
      <w:r w:rsidRPr="00000037">
        <w:rPr>
          <w:position w:val="-90"/>
        </w:rPr>
        <w:object w:dxaOrig="2900" w:dyaOrig="2000" w14:anchorId="65E5C1DB">
          <v:shape id="_x0000_i1061" type="#_x0000_t75" style="width:145.1pt;height:99.8pt" o:ole="">
            <v:imagedata r:id="rId79" o:title=""/>
          </v:shape>
          <o:OLEObject Type="Embed" ProgID="Equation.DSMT4" ShapeID="_x0000_i1061" DrawAspect="Content" ObjectID="_1714233567" r:id="rId80"/>
        </w:object>
      </w:r>
    </w:p>
    <w:p w14:paraId="1BBE5D97" w14:textId="77777777" w:rsidR="00F44D80" w:rsidRPr="00B821A3" w:rsidRDefault="00F44D80" w:rsidP="00F44D80">
      <w:pPr>
        <w:rPr>
          <w:rFonts w:asciiTheme="minorHAnsi" w:hAnsiTheme="minorHAnsi" w:cstheme="minorHAnsi"/>
        </w:rPr>
      </w:pPr>
    </w:p>
    <w:p w14:paraId="711938AD" w14:textId="77777777" w:rsidR="00F44D80" w:rsidRDefault="00F44D80" w:rsidP="00F44D8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What about the entropy?  Now,</w:t>
      </w:r>
    </w:p>
    <w:p w14:paraId="6FA04858" w14:textId="77777777" w:rsidR="00F44D80" w:rsidRDefault="00F44D80" w:rsidP="00F44D80">
      <w:pPr>
        <w:rPr>
          <w:rFonts w:asciiTheme="minorHAnsi" w:hAnsiTheme="minorHAnsi" w:cstheme="minorHAnsi"/>
        </w:rPr>
      </w:pPr>
    </w:p>
    <w:p w14:paraId="73044FC7" w14:textId="0727FAA2" w:rsidR="00F44D80" w:rsidRDefault="00262460" w:rsidP="00F44D80">
      <w:r w:rsidRPr="00F85EF2">
        <w:rPr>
          <w:position w:val="-108"/>
        </w:rPr>
        <w:object w:dxaOrig="6860" w:dyaOrig="2180" w14:anchorId="3A4AEADE">
          <v:shape id="_x0000_i1062" type="#_x0000_t75" style="width:346.9pt;height:110.75pt" o:ole="">
            <v:imagedata r:id="rId81" o:title=""/>
          </v:shape>
          <o:OLEObject Type="Embed" ProgID="Equation.DSMT4" ShapeID="_x0000_i1062" DrawAspect="Content" ObjectID="_1714233568" r:id="rId82"/>
        </w:object>
      </w:r>
    </w:p>
    <w:p w14:paraId="07757038" w14:textId="77777777" w:rsidR="00F44D80" w:rsidRPr="00A86BCC" w:rsidRDefault="00F44D80" w:rsidP="00F44D80">
      <w:pPr>
        <w:rPr>
          <w:rFonts w:asciiTheme="minorHAnsi" w:hAnsiTheme="minorHAnsi" w:cstheme="minorHAnsi"/>
        </w:rPr>
      </w:pPr>
    </w:p>
    <w:p w14:paraId="3F5ECF9D" w14:textId="77777777" w:rsidR="00F44D80" w:rsidRDefault="00F44D80" w:rsidP="00F44D8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</w:t>
      </w:r>
      <w:r w:rsidRPr="00297AB1">
        <w:rPr>
          <w:rFonts w:asciiTheme="minorHAnsi" w:hAnsiTheme="minorHAnsi" w:cstheme="minorHAnsi"/>
        </w:rPr>
        <w:t xml:space="preserve">akes sense that the entropy should saturate at high T’s, as the energy spectrum is bounded. </w:t>
      </w:r>
      <w:r>
        <w:rPr>
          <w:rFonts w:asciiTheme="minorHAnsi" w:hAnsiTheme="minorHAnsi" w:cstheme="minorHAnsi"/>
        </w:rPr>
        <w:t xml:space="preserve"> Also makes sense that it should decrease as we increase h. </w:t>
      </w:r>
      <w:r w:rsidRPr="00297AB1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To this same order, the heat capacity would be: </w:t>
      </w:r>
    </w:p>
    <w:p w14:paraId="334F8783" w14:textId="77777777" w:rsidR="00F44D80" w:rsidRDefault="00F44D80" w:rsidP="00F44D80">
      <w:pPr>
        <w:rPr>
          <w:rFonts w:asciiTheme="minorHAnsi" w:hAnsiTheme="minorHAnsi" w:cstheme="minorHAnsi"/>
        </w:rPr>
      </w:pPr>
    </w:p>
    <w:p w14:paraId="0D0E7F64" w14:textId="035B1826" w:rsidR="00F44D80" w:rsidRDefault="00262460" w:rsidP="00F44D80">
      <w:r w:rsidRPr="00045EBC">
        <w:rPr>
          <w:position w:val="-104"/>
        </w:rPr>
        <w:object w:dxaOrig="2840" w:dyaOrig="2140" w14:anchorId="6721073C">
          <v:shape id="_x0000_i1063" type="#_x0000_t75" style="width:2in;height:108.55pt" o:ole="">
            <v:imagedata r:id="rId83" o:title=""/>
          </v:shape>
          <o:OLEObject Type="Embed" ProgID="Equation.DSMT4" ShapeID="_x0000_i1063" DrawAspect="Content" ObjectID="_1714233569" r:id="rId84"/>
        </w:object>
      </w:r>
    </w:p>
    <w:p w14:paraId="0039C7CB" w14:textId="77777777" w:rsidR="00F44D80" w:rsidRDefault="00F44D80" w:rsidP="00F44D80"/>
    <w:p w14:paraId="43B26D85" w14:textId="77777777" w:rsidR="00F44D80" w:rsidRDefault="00F44D80" w:rsidP="00F44D8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Follows also that:</w:t>
      </w:r>
    </w:p>
    <w:p w14:paraId="2F2058B1" w14:textId="77777777" w:rsidR="00F44D80" w:rsidRDefault="00F44D80" w:rsidP="00F44D80">
      <w:pPr>
        <w:rPr>
          <w:rFonts w:asciiTheme="minorHAnsi" w:hAnsiTheme="minorHAnsi" w:cstheme="minorHAnsi"/>
        </w:rPr>
      </w:pPr>
    </w:p>
    <w:p w14:paraId="06F74A35" w14:textId="222F2F38" w:rsidR="00F44D80" w:rsidRPr="00361BD4" w:rsidRDefault="00262460" w:rsidP="00F44D80">
      <w:pPr>
        <w:rPr>
          <w:rFonts w:asciiTheme="minorHAnsi" w:hAnsiTheme="minorHAnsi" w:cstheme="minorHAnsi"/>
        </w:rPr>
      </w:pPr>
      <w:r w:rsidRPr="00045EBC">
        <w:rPr>
          <w:rFonts w:ascii="Calibri" w:hAnsi="Calibri" w:cs="Calibri"/>
          <w:position w:val="-106"/>
        </w:rPr>
        <w:object w:dxaOrig="10740" w:dyaOrig="1880" w14:anchorId="791F78A9">
          <v:shape id="_x0000_i1064" type="#_x0000_t75" style="width:506.75pt;height:88.9pt" o:ole="">
            <v:imagedata r:id="rId85" o:title=""/>
          </v:shape>
          <o:OLEObject Type="Embed" ProgID="Equation.DSMT4" ShapeID="_x0000_i1064" DrawAspect="Content" ObjectID="_1714233570" r:id="rId86"/>
        </w:object>
      </w:r>
    </w:p>
    <w:p w14:paraId="57E686CE" w14:textId="77777777" w:rsidR="00F44D80" w:rsidRPr="0020602D" w:rsidRDefault="00F44D80" w:rsidP="00F44D80">
      <w:pPr>
        <w:rPr>
          <w:rFonts w:ascii="Calibri" w:hAnsi="Calibri" w:cs="Calibri"/>
        </w:rPr>
      </w:pPr>
    </w:p>
    <w:p w14:paraId="3542F540" w14:textId="77777777" w:rsidR="00F44D80" w:rsidRPr="00361BD4" w:rsidRDefault="00F44D80" w:rsidP="000C12BE">
      <w:pPr>
        <w:rPr>
          <w:rFonts w:asciiTheme="minorHAnsi" w:hAnsiTheme="minorHAnsi" w:cstheme="minorHAnsi"/>
        </w:rPr>
      </w:pPr>
    </w:p>
    <w:sectPr w:rsidR="00F44D80" w:rsidRPr="00361BD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BCD620" w14:textId="77777777" w:rsidR="00524883" w:rsidRDefault="00524883" w:rsidP="00ED60DC">
      <w:r>
        <w:separator/>
      </w:r>
    </w:p>
  </w:endnote>
  <w:endnote w:type="continuationSeparator" w:id="0">
    <w:p w14:paraId="649D577E" w14:textId="77777777" w:rsidR="00524883" w:rsidRDefault="00524883" w:rsidP="00ED6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16884D" w14:textId="77777777" w:rsidR="00524883" w:rsidRDefault="00524883" w:rsidP="00ED60DC">
      <w:r>
        <w:separator/>
      </w:r>
    </w:p>
  </w:footnote>
  <w:footnote w:type="continuationSeparator" w:id="0">
    <w:p w14:paraId="35976403" w14:textId="77777777" w:rsidR="00524883" w:rsidRDefault="00524883" w:rsidP="00ED60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583523"/>
    <w:multiLevelType w:val="hybridMultilevel"/>
    <w:tmpl w:val="A1FA719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5742B48"/>
    <w:multiLevelType w:val="multilevel"/>
    <w:tmpl w:val="A34C2B9C"/>
    <w:lvl w:ilvl="0">
      <w:start w:val="3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 w16cid:durableId="1573389314">
    <w:abstractNumId w:val="0"/>
  </w:num>
  <w:num w:numId="2" w16cid:durableId="17054017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991"/>
    <w:rsid w:val="00000037"/>
    <w:rsid w:val="00002733"/>
    <w:rsid w:val="00005546"/>
    <w:rsid w:val="00005FE2"/>
    <w:rsid w:val="00006D68"/>
    <w:rsid w:val="00006F87"/>
    <w:rsid w:val="0001235F"/>
    <w:rsid w:val="00012520"/>
    <w:rsid w:val="0002518D"/>
    <w:rsid w:val="00025E9F"/>
    <w:rsid w:val="0002669B"/>
    <w:rsid w:val="00026EA8"/>
    <w:rsid w:val="0003213E"/>
    <w:rsid w:val="0004075A"/>
    <w:rsid w:val="00041629"/>
    <w:rsid w:val="00043EFC"/>
    <w:rsid w:val="0005229B"/>
    <w:rsid w:val="000570FB"/>
    <w:rsid w:val="00061F74"/>
    <w:rsid w:val="00080822"/>
    <w:rsid w:val="000838AA"/>
    <w:rsid w:val="0009674F"/>
    <w:rsid w:val="000A0991"/>
    <w:rsid w:val="000A638E"/>
    <w:rsid w:val="000A6EF4"/>
    <w:rsid w:val="000A7C01"/>
    <w:rsid w:val="000B2FF2"/>
    <w:rsid w:val="000B6BAB"/>
    <w:rsid w:val="000C12BE"/>
    <w:rsid w:val="000C657E"/>
    <w:rsid w:val="000D46BA"/>
    <w:rsid w:val="000E1615"/>
    <w:rsid w:val="000E20C2"/>
    <w:rsid w:val="000E22F2"/>
    <w:rsid w:val="000E2C61"/>
    <w:rsid w:val="000E2F7B"/>
    <w:rsid w:val="000F1A82"/>
    <w:rsid w:val="000F374A"/>
    <w:rsid w:val="000F75A1"/>
    <w:rsid w:val="00106CBD"/>
    <w:rsid w:val="001203A1"/>
    <w:rsid w:val="0012734D"/>
    <w:rsid w:val="001336C1"/>
    <w:rsid w:val="00135212"/>
    <w:rsid w:val="0014267B"/>
    <w:rsid w:val="001451EE"/>
    <w:rsid w:val="001471DB"/>
    <w:rsid w:val="00151350"/>
    <w:rsid w:val="001550AF"/>
    <w:rsid w:val="00161E11"/>
    <w:rsid w:val="00175790"/>
    <w:rsid w:val="0018146A"/>
    <w:rsid w:val="00185650"/>
    <w:rsid w:val="001949D1"/>
    <w:rsid w:val="001A1B2A"/>
    <w:rsid w:val="001A54A9"/>
    <w:rsid w:val="001A56C6"/>
    <w:rsid w:val="001A6A15"/>
    <w:rsid w:val="001A77E2"/>
    <w:rsid w:val="001B3AA9"/>
    <w:rsid w:val="001C4BDD"/>
    <w:rsid w:val="001D22DC"/>
    <w:rsid w:val="001D41F7"/>
    <w:rsid w:val="001E010B"/>
    <w:rsid w:val="001F0D02"/>
    <w:rsid w:val="001F5750"/>
    <w:rsid w:val="001F661E"/>
    <w:rsid w:val="00205D69"/>
    <w:rsid w:val="0020602D"/>
    <w:rsid w:val="0020799D"/>
    <w:rsid w:val="00210C29"/>
    <w:rsid w:val="0021122F"/>
    <w:rsid w:val="00211717"/>
    <w:rsid w:val="00215346"/>
    <w:rsid w:val="00217965"/>
    <w:rsid w:val="0022400F"/>
    <w:rsid w:val="002351A2"/>
    <w:rsid w:val="00236B64"/>
    <w:rsid w:val="002437DD"/>
    <w:rsid w:val="002451AB"/>
    <w:rsid w:val="00247EF2"/>
    <w:rsid w:val="00252760"/>
    <w:rsid w:val="00252BEF"/>
    <w:rsid w:val="00252CDC"/>
    <w:rsid w:val="002601F5"/>
    <w:rsid w:val="00261624"/>
    <w:rsid w:val="00262460"/>
    <w:rsid w:val="0026752C"/>
    <w:rsid w:val="002712FF"/>
    <w:rsid w:val="002751F6"/>
    <w:rsid w:val="002805BF"/>
    <w:rsid w:val="002906BB"/>
    <w:rsid w:val="0029447B"/>
    <w:rsid w:val="00294531"/>
    <w:rsid w:val="0029674B"/>
    <w:rsid w:val="00297AB1"/>
    <w:rsid w:val="002A39E4"/>
    <w:rsid w:val="002B371D"/>
    <w:rsid w:val="002C12EB"/>
    <w:rsid w:val="002C1E1F"/>
    <w:rsid w:val="002C2742"/>
    <w:rsid w:val="002C5587"/>
    <w:rsid w:val="002C574D"/>
    <w:rsid w:val="002D5C28"/>
    <w:rsid w:val="002D7F26"/>
    <w:rsid w:val="002E0692"/>
    <w:rsid w:val="002E1E3C"/>
    <w:rsid w:val="002E4689"/>
    <w:rsid w:val="002E6731"/>
    <w:rsid w:val="002F08C9"/>
    <w:rsid w:val="002F71B8"/>
    <w:rsid w:val="002F76FD"/>
    <w:rsid w:val="003013ED"/>
    <w:rsid w:val="00302701"/>
    <w:rsid w:val="00321B7E"/>
    <w:rsid w:val="00323481"/>
    <w:rsid w:val="00334901"/>
    <w:rsid w:val="00341231"/>
    <w:rsid w:val="00350CF8"/>
    <w:rsid w:val="00361BD4"/>
    <w:rsid w:val="003622EC"/>
    <w:rsid w:val="00363EC0"/>
    <w:rsid w:val="00370717"/>
    <w:rsid w:val="00371FF8"/>
    <w:rsid w:val="003736A0"/>
    <w:rsid w:val="0037680A"/>
    <w:rsid w:val="003772CE"/>
    <w:rsid w:val="0038469F"/>
    <w:rsid w:val="00387342"/>
    <w:rsid w:val="00387B5F"/>
    <w:rsid w:val="003916A8"/>
    <w:rsid w:val="003A0596"/>
    <w:rsid w:val="003A26FA"/>
    <w:rsid w:val="003B6E09"/>
    <w:rsid w:val="003C0487"/>
    <w:rsid w:val="003C287C"/>
    <w:rsid w:val="003C581F"/>
    <w:rsid w:val="003D0B22"/>
    <w:rsid w:val="003D0E69"/>
    <w:rsid w:val="003D764F"/>
    <w:rsid w:val="003E60F7"/>
    <w:rsid w:val="00405F91"/>
    <w:rsid w:val="00411408"/>
    <w:rsid w:val="00414777"/>
    <w:rsid w:val="00424CA8"/>
    <w:rsid w:val="00425D48"/>
    <w:rsid w:val="00427134"/>
    <w:rsid w:val="00427704"/>
    <w:rsid w:val="004337CC"/>
    <w:rsid w:val="00437140"/>
    <w:rsid w:val="004373C3"/>
    <w:rsid w:val="00441868"/>
    <w:rsid w:val="004454FC"/>
    <w:rsid w:val="00457E9F"/>
    <w:rsid w:val="0046009B"/>
    <w:rsid w:val="0046147C"/>
    <w:rsid w:val="0046626B"/>
    <w:rsid w:val="00467D2E"/>
    <w:rsid w:val="00475272"/>
    <w:rsid w:val="004777B3"/>
    <w:rsid w:val="00481515"/>
    <w:rsid w:val="00481D40"/>
    <w:rsid w:val="0048475B"/>
    <w:rsid w:val="00485A4C"/>
    <w:rsid w:val="00486854"/>
    <w:rsid w:val="00486D81"/>
    <w:rsid w:val="00487CEB"/>
    <w:rsid w:val="00493628"/>
    <w:rsid w:val="004A6A0C"/>
    <w:rsid w:val="004A7ADA"/>
    <w:rsid w:val="004B15EB"/>
    <w:rsid w:val="004B1B6A"/>
    <w:rsid w:val="004B5258"/>
    <w:rsid w:val="004C21E1"/>
    <w:rsid w:val="004C3ABB"/>
    <w:rsid w:val="004C6663"/>
    <w:rsid w:val="004D0D3F"/>
    <w:rsid w:val="004D3F32"/>
    <w:rsid w:val="004E07A7"/>
    <w:rsid w:val="004F4C24"/>
    <w:rsid w:val="004F5DF4"/>
    <w:rsid w:val="004F6F3C"/>
    <w:rsid w:val="00503188"/>
    <w:rsid w:val="005033B8"/>
    <w:rsid w:val="00506374"/>
    <w:rsid w:val="00506392"/>
    <w:rsid w:val="0051463D"/>
    <w:rsid w:val="00524883"/>
    <w:rsid w:val="00542880"/>
    <w:rsid w:val="0054314A"/>
    <w:rsid w:val="00553F7E"/>
    <w:rsid w:val="005550D2"/>
    <w:rsid w:val="00557E9C"/>
    <w:rsid w:val="00567AEA"/>
    <w:rsid w:val="00571A25"/>
    <w:rsid w:val="00572C53"/>
    <w:rsid w:val="00573B84"/>
    <w:rsid w:val="00574F6E"/>
    <w:rsid w:val="00581638"/>
    <w:rsid w:val="005819A1"/>
    <w:rsid w:val="00581CE4"/>
    <w:rsid w:val="00583248"/>
    <w:rsid w:val="005863E0"/>
    <w:rsid w:val="005A6B39"/>
    <w:rsid w:val="005A777D"/>
    <w:rsid w:val="005B051B"/>
    <w:rsid w:val="005B0BB8"/>
    <w:rsid w:val="005B7F50"/>
    <w:rsid w:val="005C5893"/>
    <w:rsid w:val="005C5F09"/>
    <w:rsid w:val="005D2541"/>
    <w:rsid w:val="005D4887"/>
    <w:rsid w:val="005D54B9"/>
    <w:rsid w:val="005D5FA1"/>
    <w:rsid w:val="005D5FD7"/>
    <w:rsid w:val="005E4EAD"/>
    <w:rsid w:val="005E7D5C"/>
    <w:rsid w:val="005F3311"/>
    <w:rsid w:val="005F5F81"/>
    <w:rsid w:val="00604589"/>
    <w:rsid w:val="00604B2E"/>
    <w:rsid w:val="00612101"/>
    <w:rsid w:val="00613D34"/>
    <w:rsid w:val="00620191"/>
    <w:rsid w:val="006242E7"/>
    <w:rsid w:val="00630FEF"/>
    <w:rsid w:val="006325D3"/>
    <w:rsid w:val="0063671C"/>
    <w:rsid w:val="00636F15"/>
    <w:rsid w:val="006478F3"/>
    <w:rsid w:val="00653F9C"/>
    <w:rsid w:val="00657E94"/>
    <w:rsid w:val="00663CD7"/>
    <w:rsid w:val="0068080A"/>
    <w:rsid w:val="006812D3"/>
    <w:rsid w:val="00683378"/>
    <w:rsid w:val="00687AD4"/>
    <w:rsid w:val="0069302B"/>
    <w:rsid w:val="00697816"/>
    <w:rsid w:val="006A043B"/>
    <w:rsid w:val="006A5157"/>
    <w:rsid w:val="006A6B40"/>
    <w:rsid w:val="006A7F97"/>
    <w:rsid w:val="006B24EE"/>
    <w:rsid w:val="006B4C3E"/>
    <w:rsid w:val="006C13F7"/>
    <w:rsid w:val="006C6ABC"/>
    <w:rsid w:val="006C78C2"/>
    <w:rsid w:val="006D0B7F"/>
    <w:rsid w:val="006D2828"/>
    <w:rsid w:val="006D2FAB"/>
    <w:rsid w:val="006D32F6"/>
    <w:rsid w:val="006E365D"/>
    <w:rsid w:val="006F2B0E"/>
    <w:rsid w:val="006F4428"/>
    <w:rsid w:val="006F54DD"/>
    <w:rsid w:val="006F7398"/>
    <w:rsid w:val="00700790"/>
    <w:rsid w:val="00704A6F"/>
    <w:rsid w:val="007076BE"/>
    <w:rsid w:val="00716FD0"/>
    <w:rsid w:val="00717606"/>
    <w:rsid w:val="007177FF"/>
    <w:rsid w:val="00720581"/>
    <w:rsid w:val="0072333E"/>
    <w:rsid w:val="00727D1B"/>
    <w:rsid w:val="00733111"/>
    <w:rsid w:val="007360FF"/>
    <w:rsid w:val="007378FE"/>
    <w:rsid w:val="00741864"/>
    <w:rsid w:val="00742AB2"/>
    <w:rsid w:val="00745C1D"/>
    <w:rsid w:val="0075116B"/>
    <w:rsid w:val="0075146D"/>
    <w:rsid w:val="007522B6"/>
    <w:rsid w:val="00755125"/>
    <w:rsid w:val="00755403"/>
    <w:rsid w:val="00756ECE"/>
    <w:rsid w:val="00761EEA"/>
    <w:rsid w:val="007634E8"/>
    <w:rsid w:val="00774BEC"/>
    <w:rsid w:val="00776908"/>
    <w:rsid w:val="00780274"/>
    <w:rsid w:val="00781A20"/>
    <w:rsid w:val="00782062"/>
    <w:rsid w:val="00783109"/>
    <w:rsid w:val="0078313B"/>
    <w:rsid w:val="0078490F"/>
    <w:rsid w:val="00785770"/>
    <w:rsid w:val="00787010"/>
    <w:rsid w:val="007912B2"/>
    <w:rsid w:val="00792484"/>
    <w:rsid w:val="0079260D"/>
    <w:rsid w:val="007B02AB"/>
    <w:rsid w:val="007B4F48"/>
    <w:rsid w:val="007B5207"/>
    <w:rsid w:val="007C0503"/>
    <w:rsid w:val="007C057A"/>
    <w:rsid w:val="007C11A0"/>
    <w:rsid w:val="007C14A5"/>
    <w:rsid w:val="007C256D"/>
    <w:rsid w:val="007D00FE"/>
    <w:rsid w:val="007D5894"/>
    <w:rsid w:val="007D666D"/>
    <w:rsid w:val="007E15D1"/>
    <w:rsid w:val="007E41FB"/>
    <w:rsid w:val="007E432D"/>
    <w:rsid w:val="008010A3"/>
    <w:rsid w:val="008049DA"/>
    <w:rsid w:val="00811416"/>
    <w:rsid w:val="0081173B"/>
    <w:rsid w:val="008128B8"/>
    <w:rsid w:val="0082742A"/>
    <w:rsid w:val="0083113D"/>
    <w:rsid w:val="008369FD"/>
    <w:rsid w:val="008410FD"/>
    <w:rsid w:val="00845FD7"/>
    <w:rsid w:val="008464C6"/>
    <w:rsid w:val="008528B8"/>
    <w:rsid w:val="008533C9"/>
    <w:rsid w:val="00854326"/>
    <w:rsid w:val="00860910"/>
    <w:rsid w:val="00863EF7"/>
    <w:rsid w:val="00864A9D"/>
    <w:rsid w:val="008651AC"/>
    <w:rsid w:val="00870185"/>
    <w:rsid w:val="008755FC"/>
    <w:rsid w:val="00877668"/>
    <w:rsid w:val="00881EF7"/>
    <w:rsid w:val="00883566"/>
    <w:rsid w:val="0088447F"/>
    <w:rsid w:val="00890886"/>
    <w:rsid w:val="008A0881"/>
    <w:rsid w:val="008A2EAB"/>
    <w:rsid w:val="008A3AB1"/>
    <w:rsid w:val="008A60E2"/>
    <w:rsid w:val="008A6E09"/>
    <w:rsid w:val="008B5B61"/>
    <w:rsid w:val="008B65B1"/>
    <w:rsid w:val="008C48EE"/>
    <w:rsid w:val="008E383B"/>
    <w:rsid w:val="008E387C"/>
    <w:rsid w:val="008F17F5"/>
    <w:rsid w:val="00900AC5"/>
    <w:rsid w:val="00930DDB"/>
    <w:rsid w:val="009352B0"/>
    <w:rsid w:val="00935B91"/>
    <w:rsid w:val="00940258"/>
    <w:rsid w:val="00945DB5"/>
    <w:rsid w:val="009510AE"/>
    <w:rsid w:val="00955EC0"/>
    <w:rsid w:val="0096094C"/>
    <w:rsid w:val="0096713F"/>
    <w:rsid w:val="009709B0"/>
    <w:rsid w:val="00986D55"/>
    <w:rsid w:val="00987BDF"/>
    <w:rsid w:val="00990ACC"/>
    <w:rsid w:val="00997D68"/>
    <w:rsid w:val="009A04EE"/>
    <w:rsid w:val="009B6CF3"/>
    <w:rsid w:val="009D2DA4"/>
    <w:rsid w:val="009D5F6B"/>
    <w:rsid w:val="009E3722"/>
    <w:rsid w:val="009E4213"/>
    <w:rsid w:val="009E6D7F"/>
    <w:rsid w:val="009E7FA4"/>
    <w:rsid w:val="009F6B04"/>
    <w:rsid w:val="00A00656"/>
    <w:rsid w:val="00A04FEF"/>
    <w:rsid w:val="00A05E2C"/>
    <w:rsid w:val="00A10DA2"/>
    <w:rsid w:val="00A27FBA"/>
    <w:rsid w:val="00A32481"/>
    <w:rsid w:val="00A36D7A"/>
    <w:rsid w:val="00A405D2"/>
    <w:rsid w:val="00A443BA"/>
    <w:rsid w:val="00A45BDC"/>
    <w:rsid w:val="00A52D79"/>
    <w:rsid w:val="00A6718D"/>
    <w:rsid w:val="00A75F9D"/>
    <w:rsid w:val="00A86BCC"/>
    <w:rsid w:val="00A9120C"/>
    <w:rsid w:val="00A93CC6"/>
    <w:rsid w:val="00A94DC6"/>
    <w:rsid w:val="00AA3991"/>
    <w:rsid w:val="00AA41BD"/>
    <w:rsid w:val="00AA4A5C"/>
    <w:rsid w:val="00AA5063"/>
    <w:rsid w:val="00AA5A57"/>
    <w:rsid w:val="00AA7158"/>
    <w:rsid w:val="00AA730E"/>
    <w:rsid w:val="00AB0611"/>
    <w:rsid w:val="00AB39D8"/>
    <w:rsid w:val="00AB5665"/>
    <w:rsid w:val="00AC1784"/>
    <w:rsid w:val="00AC408A"/>
    <w:rsid w:val="00AC736C"/>
    <w:rsid w:val="00AD0AAC"/>
    <w:rsid w:val="00AD5784"/>
    <w:rsid w:val="00AD613F"/>
    <w:rsid w:val="00AE1599"/>
    <w:rsid w:val="00AE7AD8"/>
    <w:rsid w:val="00AE7C31"/>
    <w:rsid w:val="00AF3A3B"/>
    <w:rsid w:val="00AF7DE6"/>
    <w:rsid w:val="00B031B2"/>
    <w:rsid w:val="00B14310"/>
    <w:rsid w:val="00B16767"/>
    <w:rsid w:val="00B24745"/>
    <w:rsid w:val="00B27F7E"/>
    <w:rsid w:val="00B3136E"/>
    <w:rsid w:val="00B37D77"/>
    <w:rsid w:val="00B41DE0"/>
    <w:rsid w:val="00B51C0D"/>
    <w:rsid w:val="00B54267"/>
    <w:rsid w:val="00B62D8A"/>
    <w:rsid w:val="00B6383F"/>
    <w:rsid w:val="00B64D94"/>
    <w:rsid w:val="00B728F2"/>
    <w:rsid w:val="00B75998"/>
    <w:rsid w:val="00B77185"/>
    <w:rsid w:val="00B81633"/>
    <w:rsid w:val="00B821A3"/>
    <w:rsid w:val="00B9378B"/>
    <w:rsid w:val="00B94E54"/>
    <w:rsid w:val="00BA3B60"/>
    <w:rsid w:val="00BA63EA"/>
    <w:rsid w:val="00BA6AFC"/>
    <w:rsid w:val="00BD0EC4"/>
    <w:rsid w:val="00BD0FCF"/>
    <w:rsid w:val="00BD53BC"/>
    <w:rsid w:val="00BF1334"/>
    <w:rsid w:val="00BF4249"/>
    <w:rsid w:val="00C0565B"/>
    <w:rsid w:val="00C0770C"/>
    <w:rsid w:val="00C07DF7"/>
    <w:rsid w:val="00C151B7"/>
    <w:rsid w:val="00C16E35"/>
    <w:rsid w:val="00C233C7"/>
    <w:rsid w:val="00C2351A"/>
    <w:rsid w:val="00C23A95"/>
    <w:rsid w:val="00C27D96"/>
    <w:rsid w:val="00C303D6"/>
    <w:rsid w:val="00C322AF"/>
    <w:rsid w:val="00C32835"/>
    <w:rsid w:val="00C3464A"/>
    <w:rsid w:val="00C420E3"/>
    <w:rsid w:val="00C4559E"/>
    <w:rsid w:val="00C457E0"/>
    <w:rsid w:val="00C4581A"/>
    <w:rsid w:val="00C5328B"/>
    <w:rsid w:val="00C53729"/>
    <w:rsid w:val="00C55FFC"/>
    <w:rsid w:val="00C6515B"/>
    <w:rsid w:val="00C66196"/>
    <w:rsid w:val="00C67B4D"/>
    <w:rsid w:val="00C74D70"/>
    <w:rsid w:val="00C76ED9"/>
    <w:rsid w:val="00C77EE6"/>
    <w:rsid w:val="00C9325F"/>
    <w:rsid w:val="00C95928"/>
    <w:rsid w:val="00C95AAB"/>
    <w:rsid w:val="00CA222F"/>
    <w:rsid w:val="00CA4CDC"/>
    <w:rsid w:val="00CB20C1"/>
    <w:rsid w:val="00CC1700"/>
    <w:rsid w:val="00CC2FCA"/>
    <w:rsid w:val="00CD5E57"/>
    <w:rsid w:val="00CD6DAC"/>
    <w:rsid w:val="00CD7C36"/>
    <w:rsid w:val="00CE18E8"/>
    <w:rsid w:val="00CF2883"/>
    <w:rsid w:val="00CF4E69"/>
    <w:rsid w:val="00D00984"/>
    <w:rsid w:val="00D013EE"/>
    <w:rsid w:val="00D03B73"/>
    <w:rsid w:val="00D05804"/>
    <w:rsid w:val="00D11203"/>
    <w:rsid w:val="00D112FF"/>
    <w:rsid w:val="00D13800"/>
    <w:rsid w:val="00D16089"/>
    <w:rsid w:val="00D20AF0"/>
    <w:rsid w:val="00D21937"/>
    <w:rsid w:val="00D228A7"/>
    <w:rsid w:val="00D2369F"/>
    <w:rsid w:val="00D3288F"/>
    <w:rsid w:val="00D351DF"/>
    <w:rsid w:val="00D37C1E"/>
    <w:rsid w:val="00D456A0"/>
    <w:rsid w:val="00D4573D"/>
    <w:rsid w:val="00D50A58"/>
    <w:rsid w:val="00D51002"/>
    <w:rsid w:val="00D51692"/>
    <w:rsid w:val="00D611B8"/>
    <w:rsid w:val="00D73285"/>
    <w:rsid w:val="00D74ABD"/>
    <w:rsid w:val="00D7589A"/>
    <w:rsid w:val="00D81433"/>
    <w:rsid w:val="00D81506"/>
    <w:rsid w:val="00D907AA"/>
    <w:rsid w:val="00DA19A0"/>
    <w:rsid w:val="00DA19CF"/>
    <w:rsid w:val="00DB4A0C"/>
    <w:rsid w:val="00DC4D43"/>
    <w:rsid w:val="00DC6D56"/>
    <w:rsid w:val="00DD3CC9"/>
    <w:rsid w:val="00DE0010"/>
    <w:rsid w:val="00DE0C97"/>
    <w:rsid w:val="00DE3D25"/>
    <w:rsid w:val="00DE6B75"/>
    <w:rsid w:val="00DE79B4"/>
    <w:rsid w:val="00DF0C99"/>
    <w:rsid w:val="00DF3B35"/>
    <w:rsid w:val="00E00031"/>
    <w:rsid w:val="00E14171"/>
    <w:rsid w:val="00E170A5"/>
    <w:rsid w:val="00E269B4"/>
    <w:rsid w:val="00E330A1"/>
    <w:rsid w:val="00E4330D"/>
    <w:rsid w:val="00E463D1"/>
    <w:rsid w:val="00E50E6A"/>
    <w:rsid w:val="00E647CF"/>
    <w:rsid w:val="00E64E63"/>
    <w:rsid w:val="00E74FEA"/>
    <w:rsid w:val="00E86F1F"/>
    <w:rsid w:val="00E9254D"/>
    <w:rsid w:val="00E928AF"/>
    <w:rsid w:val="00E959B8"/>
    <w:rsid w:val="00E9714B"/>
    <w:rsid w:val="00EA748D"/>
    <w:rsid w:val="00EB5E03"/>
    <w:rsid w:val="00EB772A"/>
    <w:rsid w:val="00EC34AD"/>
    <w:rsid w:val="00EC4426"/>
    <w:rsid w:val="00ED00E5"/>
    <w:rsid w:val="00ED01D0"/>
    <w:rsid w:val="00ED60DC"/>
    <w:rsid w:val="00EE23C0"/>
    <w:rsid w:val="00EE2F27"/>
    <w:rsid w:val="00EE3913"/>
    <w:rsid w:val="00EE5B2C"/>
    <w:rsid w:val="00EF32AA"/>
    <w:rsid w:val="00EF36D7"/>
    <w:rsid w:val="00EF4C2D"/>
    <w:rsid w:val="00F00BB2"/>
    <w:rsid w:val="00F03EFE"/>
    <w:rsid w:val="00F077DA"/>
    <w:rsid w:val="00F117A0"/>
    <w:rsid w:val="00F12D52"/>
    <w:rsid w:val="00F130A1"/>
    <w:rsid w:val="00F16A7C"/>
    <w:rsid w:val="00F1746F"/>
    <w:rsid w:val="00F35655"/>
    <w:rsid w:val="00F36EA4"/>
    <w:rsid w:val="00F37CA2"/>
    <w:rsid w:val="00F43F54"/>
    <w:rsid w:val="00F44D80"/>
    <w:rsid w:val="00F4644A"/>
    <w:rsid w:val="00F473FB"/>
    <w:rsid w:val="00F476B4"/>
    <w:rsid w:val="00F4799C"/>
    <w:rsid w:val="00F50FE7"/>
    <w:rsid w:val="00F572F0"/>
    <w:rsid w:val="00F83D24"/>
    <w:rsid w:val="00F8563F"/>
    <w:rsid w:val="00F85CF1"/>
    <w:rsid w:val="00F92056"/>
    <w:rsid w:val="00F92C3F"/>
    <w:rsid w:val="00F96E4E"/>
    <w:rsid w:val="00FA4CD4"/>
    <w:rsid w:val="00FA70C7"/>
    <w:rsid w:val="00FC6928"/>
    <w:rsid w:val="00FD01E3"/>
    <w:rsid w:val="00FD3514"/>
    <w:rsid w:val="00FD67E9"/>
    <w:rsid w:val="00FE0728"/>
    <w:rsid w:val="00FE538D"/>
    <w:rsid w:val="00FF3439"/>
    <w:rsid w:val="00FF458A"/>
    <w:rsid w:val="00FF6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84655C"/>
  <w15:chartTrackingRefBased/>
  <w15:docId w15:val="{5420EE8E-0259-4FA5-BC61-4DA437C84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basedOn w:val="Normal"/>
    <w:next w:val="Normal"/>
    <w:qFormat/>
    <w:rsid w:val="00785770"/>
    <w:pPr>
      <w:keepNext/>
      <w:outlineLvl w:val="1"/>
    </w:pPr>
    <w:rPr>
      <w:b/>
      <w:bCs/>
      <w:i/>
      <w:iCs/>
    </w:rPr>
  </w:style>
  <w:style w:type="paragraph" w:styleId="Heading4">
    <w:name w:val="heading 4"/>
    <w:basedOn w:val="Normal"/>
    <w:next w:val="Normal"/>
    <w:qFormat/>
    <w:rsid w:val="00785770"/>
    <w:pPr>
      <w:keepNext/>
      <w:jc w:val="both"/>
      <w:outlineLvl w:val="3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2">
    <w:name w:val="List 2"/>
    <w:basedOn w:val="Normal"/>
    <w:rsid w:val="000E1615"/>
    <w:pPr>
      <w:ind w:left="720" w:hanging="360"/>
    </w:pPr>
  </w:style>
  <w:style w:type="paragraph" w:styleId="BodyText">
    <w:name w:val="Body Text"/>
    <w:basedOn w:val="Normal"/>
    <w:rsid w:val="000E1615"/>
    <w:pPr>
      <w:spacing w:after="120"/>
    </w:pPr>
  </w:style>
  <w:style w:type="paragraph" w:styleId="List">
    <w:name w:val="List"/>
    <w:basedOn w:val="Normal"/>
    <w:rsid w:val="006C13F7"/>
    <w:pPr>
      <w:ind w:left="360" w:hanging="360"/>
    </w:pPr>
  </w:style>
  <w:style w:type="paragraph" w:styleId="ListContinue">
    <w:name w:val="List Continue"/>
    <w:basedOn w:val="Normal"/>
    <w:rsid w:val="001E010B"/>
    <w:pPr>
      <w:spacing w:after="120"/>
      <w:ind w:left="360"/>
    </w:pPr>
  </w:style>
  <w:style w:type="character" w:styleId="Hyperlink">
    <w:name w:val="Hyperlink"/>
    <w:rsid w:val="007D666D"/>
    <w:rPr>
      <w:color w:val="0000FF"/>
      <w:u w:val="single"/>
    </w:rPr>
  </w:style>
  <w:style w:type="table" w:styleId="TableList4">
    <w:name w:val="Table List 4"/>
    <w:basedOn w:val="TableNormal"/>
    <w:rsid w:val="007D666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paragraph" w:styleId="NoSpacing">
    <w:name w:val="No Spacing"/>
    <w:uiPriority w:val="1"/>
    <w:qFormat/>
    <w:rsid w:val="000C12BE"/>
    <w:rPr>
      <w:rFonts w:ascii="Calibri" w:eastAsia="Calibri" w:hAnsi="Calibri"/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9F6B04"/>
    <w:rPr>
      <w:color w:val="808080"/>
    </w:rPr>
  </w:style>
  <w:style w:type="paragraph" w:styleId="Header">
    <w:name w:val="header"/>
    <w:basedOn w:val="Normal"/>
    <w:link w:val="HeaderChar"/>
    <w:rsid w:val="00ED60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ED60DC"/>
    <w:rPr>
      <w:sz w:val="24"/>
      <w:szCs w:val="24"/>
    </w:rPr>
  </w:style>
  <w:style w:type="paragraph" w:styleId="Footer">
    <w:name w:val="footer"/>
    <w:basedOn w:val="Normal"/>
    <w:link w:val="FooterChar"/>
    <w:rsid w:val="00ED60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ED60D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41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21" Type="http://schemas.openxmlformats.org/officeDocument/2006/relationships/image" Target="media/image8.wmf"/><Relationship Id="rId42" Type="http://schemas.openxmlformats.org/officeDocument/2006/relationships/oleObject" Target="embeddings/oleObject18.bin"/><Relationship Id="rId47" Type="http://schemas.openxmlformats.org/officeDocument/2006/relationships/image" Target="media/image21.wmf"/><Relationship Id="rId63" Type="http://schemas.openxmlformats.org/officeDocument/2006/relationships/image" Target="media/image29.wmf"/><Relationship Id="rId68" Type="http://schemas.openxmlformats.org/officeDocument/2006/relationships/oleObject" Target="embeddings/oleObject31.bin"/><Relationship Id="rId84" Type="http://schemas.openxmlformats.org/officeDocument/2006/relationships/oleObject" Target="embeddings/oleObject39.bin"/><Relationship Id="rId16" Type="http://schemas.openxmlformats.org/officeDocument/2006/relationships/oleObject" Target="embeddings/oleObject5.bin"/><Relationship Id="rId11" Type="http://schemas.openxmlformats.org/officeDocument/2006/relationships/image" Target="media/image3.wmf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53" Type="http://schemas.openxmlformats.org/officeDocument/2006/relationships/image" Target="media/image24.wmf"/><Relationship Id="rId58" Type="http://schemas.openxmlformats.org/officeDocument/2006/relationships/oleObject" Target="embeddings/oleObject26.bin"/><Relationship Id="rId74" Type="http://schemas.openxmlformats.org/officeDocument/2006/relationships/oleObject" Target="embeddings/oleObject34.bin"/><Relationship Id="rId79" Type="http://schemas.openxmlformats.org/officeDocument/2006/relationships/image" Target="media/image37.wmf"/><Relationship Id="rId5" Type="http://schemas.openxmlformats.org/officeDocument/2006/relationships/footnotes" Target="footnotes.xml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1.bin"/><Relationship Id="rId56" Type="http://schemas.openxmlformats.org/officeDocument/2006/relationships/oleObject" Target="embeddings/oleObject25.bin"/><Relationship Id="rId64" Type="http://schemas.openxmlformats.org/officeDocument/2006/relationships/oleObject" Target="embeddings/oleObject29.bin"/><Relationship Id="rId69" Type="http://schemas.openxmlformats.org/officeDocument/2006/relationships/image" Target="media/image32.wmf"/><Relationship Id="rId77" Type="http://schemas.openxmlformats.org/officeDocument/2006/relationships/image" Target="media/image36.wmf"/><Relationship Id="rId8" Type="http://schemas.openxmlformats.org/officeDocument/2006/relationships/oleObject" Target="embeddings/oleObject1.bin"/><Relationship Id="rId51" Type="http://schemas.openxmlformats.org/officeDocument/2006/relationships/image" Target="media/image23.wmf"/><Relationship Id="rId72" Type="http://schemas.openxmlformats.org/officeDocument/2006/relationships/oleObject" Target="embeddings/oleObject33.bin"/><Relationship Id="rId80" Type="http://schemas.openxmlformats.org/officeDocument/2006/relationships/oleObject" Target="embeddings/oleObject37.bin"/><Relationship Id="rId85" Type="http://schemas.openxmlformats.org/officeDocument/2006/relationships/image" Target="media/image40.wmf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image" Target="media/image27.wmf"/><Relationship Id="rId67" Type="http://schemas.openxmlformats.org/officeDocument/2006/relationships/image" Target="media/image31.wmf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54" Type="http://schemas.openxmlformats.org/officeDocument/2006/relationships/oleObject" Target="embeddings/oleObject24.bin"/><Relationship Id="rId62" Type="http://schemas.openxmlformats.org/officeDocument/2006/relationships/oleObject" Target="embeddings/oleObject28.bin"/><Relationship Id="rId70" Type="http://schemas.openxmlformats.org/officeDocument/2006/relationships/oleObject" Target="embeddings/oleObject32.bin"/><Relationship Id="rId75" Type="http://schemas.openxmlformats.org/officeDocument/2006/relationships/image" Target="media/image35.wmf"/><Relationship Id="rId83" Type="http://schemas.openxmlformats.org/officeDocument/2006/relationships/image" Target="media/image39.wmf"/><Relationship Id="rId88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2.wmf"/><Relationship Id="rId57" Type="http://schemas.openxmlformats.org/officeDocument/2006/relationships/image" Target="media/image26.wmf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27.bin"/><Relationship Id="rId65" Type="http://schemas.openxmlformats.org/officeDocument/2006/relationships/image" Target="media/image30.wmf"/><Relationship Id="rId73" Type="http://schemas.openxmlformats.org/officeDocument/2006/relationships/image" Target="media/image34.wmf"/><Relationship Id="rId78" Type="http://schemas.openxmlformats.org/officeDocument/2006/relationships/oleObject" Target="embeddings/oleObject36.bin"/><Relationship Id="rId81" Type="http://schemas.openxmlformats.org/officeDocument/2006/relationships/image" Target="media/image38.wmf"/><Relationship Id="rId86" Type="http://schemas.openxmlformats.org/officeDocument/2006/relationships/oleObject" Target="embeddings/oleObject40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34" Type="http://schemas.openxmlformats.org/officeDocument/2006/relationships/oleObject" Target="embeddings/oleObject14.bin"/><Relationship Id="rId50" Type="http://schemas.openxmlformats.org/officeDocument/2006/relationships/oleObject" Target="embeddings/oleObject22.bin"/><Relationship Id="rId55" Type="http://schemas.openxmlformats.org/officeDocument/2006/relationships/image" Target="media/image25.wmf"/><Relationship Id="rId76" Type="http://schemas.openxmlformats.org/officeDocument/2006/relationships/oleObject" Target="embeddings/oleObject35.bin"/><Relationship Id="rId7" Type="http://schemas.openxmlformats.org/officeDocument/2006/relationships/image" Target="media/image1.wmf"/><Relationship Id="rId71" Type="http://schemas.openxmlformats.org/officeDocument/2006/relationships/image" Target="media/image33.wmf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4" Type="http://schemas.openxmlformats.org/officeDocument/2006/relationships/oleObject" Target="embeddings/oleObject9.bin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66" Type="http://schemas.openxmlformats.org/officeDocument/2006/relationships/oleObject" Target="embeddings/oleObject30.bin"/><Relationship Id="rId87" Type="http://schemas.openxmlformats.org/officeDocument/2006/relationships/fontTable" Target="fontTable.xml"/><Relationship Id="rId61" Type="http://schemas.openxmlformats.org/officeDocument/2006/relationships/image" Target="media/image28.wmf"/><Relationship Id="rId82" Type="http://schemas.openxmlformats.org/officeDocument/2006/relationships/oleObject" Target="embeddings/oleObject38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2231</TotalTime>
  <Pages>11</Pages>
  <Words>1314</Words>
  <Characters>7493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UF Physics Department</Company>
  <LinksUpToDate>false</LinksUpToDate>
  <CharactersWithSpaces>8790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cp:lastModifiedBy>Kennard, Shauna</cp:lastModifiedBy>
  <cp:revision>51</cp:revision>
  <dcterms:created xsi:type="dcterms:W3CDTF">2021-04-19T20:38:00Z</dcterms:created>
  <dcterms:modified xsi:type="dcterms:W3CDTF">2022-05-16T22:59:00Z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