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60B92" w14:textId="77777777" w:rsidR="00E614FC" w:rsidRPr="00087BFA" w:rsidRDefault="00087BFA" w:rsidP="008D118B">
      <w:pPr>
        <w:jc w:val="center"/>
        <w:rPr>
          <w:rFonts w:ascii="Arial" w:hAnsi="Arial" w:cs="Arial"/>
          <w:b/>
          <w:bCs/>
          <w:color w:val="000080"/>
          <w:sz w:val="36"/>
          <w:szCs w:val="36"/>
          <w:u w:val="single"/>
        </w:rPr>
      </w:pPr>
      <w:r w:rsidRPr="00087BFA">
        <w:rPr>
          <w:rFonts w:ascii="Arial" w:hAnsi="Arial" w:cs="Arial"/>
          <w:b/>
          <w:bCs/>
          <w:color w:val="000080"/>
          <w:sz w:val="36"/>
          <w:szCs w:val="36"/>
          <w:u w:val="single"/>
        </w:rPr>
        <w:t xml:space="preserve">Quantum </w:t>
      </w:r>
      <w:r w:rsidR="001557FB">
        <w:rPr>
          <w:rFonts w:ascii="Arial" w:hAnsi="Arial" w:cs="Arial"/>
          <w:b/>
          <w:bCs/>
          <w:color w:val="000080"/>
          <w:sz w:val="36"/>
          <w:szCs w:val="36"/>
          <w:u w:val="single"/>
        </w:rPr>
        <w:t>Perturbation Theory on Z</w:t>
      </w:r>
    </w:p>
    <w:p w14:paraId="4666A7F8" w14:textId="1FE1F6B8" w:rsidR="00D076B2" w:rsidRDefault="00D076B2" w:rsidP="00D076B2">
      <w:pPr>
        <w:rPr>
          <w:rFonts w:ascii="Garamond" w:hAnsi="Garamond"/>
        </w:rPr>
      </w:pPr>
    </w:p>
    <w:p w14:paraId="3AC2B853" w14:textId="77777777" w:rsidR="00AA062C" w:rsidRDefault="00AA062C" w:rsidP="00D076B2">
      <w:pPr>
        <w:rPr>
          <w:rFonts w:ascii="Garamond" w:hAnsi="Garamond"/>
        </w:rPr>
      </w:pPr>
    </w:p>
    <w:p w14:paraId="6B46BD51" w14:textId="53C907D0" w:rsidR="008D118B" w:rsidRPr="00A615B3" w:rsidRDefault="008D118B" w:rsidP="008D118B">
      <w:pPr>
        <w:rPr>
          <w:rFonts w:ascii="Calibri" w:hAnsi="Calibri" w:cs="Calibri"/>
        </w:rPr>
      </w:pPr>
      <w:r w:rsidRPr="00A615B3">
        <w:rPr>
          <w:rFonts w:ascii="Calibri" w:hAnsi="Calibri" w:cs="Calibri"/>
        </w:rPr>
        <w:t xml:space="preserve">Usually, we cannot calculate S, F, or </w:t>
      </w:r>
      <w:r w:rsidR="00374B07">
        <w:rPr>
          <w:rFonts w:ascii="Calibri" w:hAnsi="Calibri" w:cs="Calibri"/>
        </w:rPr>
        <w:t>L</w:t>
      </w:r>
      <w:r w:rsidRPr="00A615B3">
        <w:rPr>
          <w:rFonts w:ascii="Calibri" w:hAnsi="Calibri" w:cs="Calibri"/>
        </w:rPr>
        <w:t xml:space="preserve"> exactly since we’d need the exact energy levels, and usually particles are interacting which makes this a rather complicated thing to get.  So there are of course perturbative methods of calculating these guys.  </w:t>
      </w:r>
      <w:r w:rsidR="00B74A7D">
        <w:rPr>
          <w:rFonts w:ascii="Calibri" w:hAnsi="Calibri" w:cs="Calibri"/>
        </w:rPr>
        <w:t xml:space="preserve">And then </w:t>
      </w:r>
      <w:r w:rsidRPr="00A615B3">
        <w:rPr>
          <w:rFonts w:ascii="Calibri" w:hAnsi="Calibri" w:cs="Calibri"/>
        </w:rPr>
        <w:t xml:space="preserve">we’ll discuss is a classical method called the </w:t>
      </w:r>
      <w:r w:rsidRPr="00A615B3">
        <w:rPr>
          <w:rFonts w:ascii="Calibri" w:hAnsi="Calibri" w:cs="Calibri"/>
          <w:i/>
        </w:rPr>
        <w:t>cluster expansion</w:t>
      </w:r>
      <w:r w:rsidRPr="00A615B3">
        <w:rPr>
          <w:rFonts w:ascii="Calibri" w:hAnsi="Calibri" w:cs="Calibri"/>
        </w:rPr>
        <w:t xml:space="preserve">.  </w:t>
      </w:r>
    </w:p>
    <w:p w14:paraId="13D9BFAB" w14:textId="5F7DE919" w:rsidR="0042414F" w:rsidRDefault="0042414F" w:rsidP="008D118B">
      <w:pPr>
        <w:rPr>
          <w:rFonts w:ascii="Calibri" w:hAnsi="Calibri" w:cs="Calibri"/>
        </w:rPr>
      </w:pPr>
    </w:p>
    <w:p w14:paraId="70C92894" w14:textId="77777777" w:rsidR="00B74A7D" w:rsidRPr="00185060" w:rsidRDefault="00B74A7D" w:rsidP="00B74A7D">
      <w:pPr>
        <w:rPr>
          <w:rFonts w:ascii="Calibri" w:hAnsi="Calibri" w:cs="Calibri"/>
          <w:b/>
          <w:sz w:val="28"/>
          <w:szCs w:val="28"/>
        </w:rPr>
      </w:pPr>
      <w:r w:rsidRPr="00185060">
        <w:rPr>
          <w:rFonts w:ascii="Calibri" w:hAnsi="Calibri" w:cs="Calibri"/>
          <w:b/>
          <w:sz w:val="28"/>
          <w:szCs w:val="28"/>
        </w:rPr>
        <w:t>Perturbative expansion of eigenfunction/energies</w:t>
      </w:r>
    </w:p>
    <w:p w14:paraId="7026B9F0" w14:textId="77777777" w:rsidR="00B74A7D" w:rsidRPr="00A615B3" w:rsidRDefault="00B74A7D" w:rsidP="00B74A7D">
      <w:pPr>
        <w:rPr>
          <w:rFonts w:ascii="Calibri" w:hAnsi="Calibri" w:cs="Calibri"/>
        </w:rPr>
      </w:pPr>
      <w:r w:rsidRPr="00A615B3">
        <w:rPr>
          <w:rFonts w:ascii="Calibri" w:hAnsi="Calibri" w:cs="Calibri"/>
        </w:rPr>
        <w:t xml:space="preserve">In the same spirit that we created a perturbative expansion of Z in a classical system, we can can create a perturbative expansion of </w:t>
      </w:r>
      <w:r>
        <w:rPr>
          <w:rFonts w:ascii="Calibri" w:hAnsi="Calibri" w:cs="Calibri"/>
        </w:rPr>
        <w:t>f</w:t>
      </w:r>
      <w:r w:rsidRPr="00A615B3">
        <w:rPr>
          <w:rFonts w:ascii="Calibri" w:hAnsi="Calibri" w:cs="Calibri"/>
        </w:rPr>
        <w:t xml:space="preserve"> in the quantum case.  The density matrix is given by:</w:t>
      </w:r>
    </w:p>
    <w:p w14:paraId="18B815EA" w14:textId="77777777" w:rsidR="00B74A7D" w:rsidRPr="00A615B3" w:rsidRDefault="00B74A7D" w:rsidP="00B74A7D">
      <w:pPr>
        <w:rPr>
          <w:rFonts w:ascii="Calibri" w:hAnsi="Calibri" w:cs="Calibri"/>
        </w:rPr>
      </w:pPr>
    </w:p>
    <w:p w14:paraId="692D70DF" w14:textId="77777777" w:rsidR="00B74A7D" w:rsidRPr="00A615B3" w:rsidRDefault="00B74A7D" w:rsidP="00B74A7D">
      <w:pPr>
        <w:rPr>
          <w:rFonts w:ascii="Calibri" w:hAnsi="Calibri" w:cs="Calibri"/>
        </w:rPr>
      </w:pPr>
      <w:r w:rsidRPr="00A615B3">
        <w:rPr>
          <w:rFonts w:ascii="Calibri" w:hAnsi="Calibri" w:cs="Calibri"/>
          <w:position w:val="-24"/>
        </w:rPr>
        <w:object w:dxaOrig="3220" w:dyaOrig="820" w14:anchorId="6BBDCC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61pt;height:41pt" o:ole="">
            <v:imagedata r:id="rId5" o:title=""/>
          </v:shape>
          <o:OLEObject Type="Embed" ProgID="Equation.DSMT4" ShapeID="_x0000_i1056" DrawAspect="Content" ObjectID="_1727806628" r:id="rId6"/>
        </w:object>
      </w:r>
    </w:p>
    <w:p w14:paraId="0F500411" w14:textId="77777777" w:rsidR="00B74A7D" w:rsidRPr="00A615B3" w:rsidRDefault="00B74A7D" w:rsidP="00B74A7D">
      <w:pPr>
        <w:rPr>
          <w:rFonts w:ascii="Calibri" w:hAnsi="Calibri" w:cs="Calibri"/>
        </w:rPr>
      </w:pPr>
    </w:p>
    <w:p w14:paraId="0BB8A69E" w14:textId="77777777" w:rsidR="00B74A7D" w:rsidRPr="00A615B3" w:rsidRDefault="00B74A7D" w:rsidP="00B74A7D">
      <w:pPr>
        <w:rPr>
          <w:rFonts w:ascii="Calibri" w:hAnsi="Calibri" w:cs="Calibri"/>
        </w:rPr>
      </w:pPr>
      <w:r w:rsidRPr="00A615B3">
        <w:rPr>
          <w:rFonts w:ascii="Calibri" w:hAnsi="Calibri" w:cs="Calibri"/>
        </w:rPr>
        <w:t>and we can perturbatively calculate corrections to the many body wavefunction and the eigenenergies, to get:</w:t>
      </w:r>
    </w:p>
    <w:p w14:paraId="45DCB5D8" w14:textId="77777777" w:rsidR="00B74A7D" w:rsidRPr="00A615B3" w:rsidRDefault="00B74A7D" w:rsidP="00B74A7D">
      <w:pPr>
        <w:rPr>
          <w:rFonts w:ascii="Calibri" w:hAnsi="Calibri" w:cs="Calibri"/>
        </w:rPr>
      </w:pPr>
    </w:p>
    <w:p w14:paraId="3F38ED05" w14:textId="77777777" w:rsidR="00B74A7D" w:rsidRPr="00A615B3" w:rsidRDefault="00B74A7D" w:rsidP="00B74A7D">
      <w:pPr>
        <w:rPr>
          <w:rFonts w:ascii="Calibri" w:hAnsi="Calibri" w:cs="Calibri"/>
        </w:rPr>
      </w:pPr>
      <w:r w:rsidRPr="00A615B3">
        <w:rPr>
          <w:rFonts w:ascii="Calibri" w:hAnsi="Calibri" w:cs="Calibri"/>
          <w:position w:val="-28"/>
        </w:rPr>
        <w:object w:dxaOrig="8520" w:dyaOrig="900" w14:anchorId="6B6186BF">
          <v:shape id="_x0000_i1057" type="#_x0000_t75" style="width:426pt;height:45pt" o:ole="">
            <v:imagedata r:id="rId7" o:title=""/>
          </v:shape>
          <o:OLEObject Type="Embed" ProgID="Equation.DSMT4" ShapeID="_x0000_i1057" DrawAspect="Content" ObjectID="_1727806629" r:id="rId8"/>
        </w:object>
      </w:r>
    </w:p>
    <w:p w14:paraId="05E9B296" w14:textId="77777777" w:rsidR="00B74A7D" w:rsidRPr="00A615B3" w:rsidRDefault="00B74A7D" w:rsidP="00B74A7D">
      <w:pPr>
        <w:rPr>
          <w:rFonts w:ascii="Calibri" w:hAnsi="Calibri" w:cs="Calibri"/>
        </w:rPr>
      </w:pPr>
    </w:p>
    <w:p w14:paraId="7174C8D4" w14:textId="77777777" w:rsidR="00B74A7D" w:rsidRDefault="00B74A7D" w:rsidP="00B74A7D">
      <w:pPr>
        <w:rPr>
          <w:rFonts w:ascii="Calibri" w:hAnsi="Calibri" w:cs="Calibri"/>
        </w:rPr>
      </w:pPr>
      <w:r>
        <w:rPr>
          <w:rFonts w:ascii="Calibri" w:hAnsi="Calibri" w:cs="Calibri"/>
        </w:rPr>
        <w:t>where,</w:t>
      </w:r>
    </w:p>
    <w:p w14:paraId="284970E4" w14:textId="77777777" w:rsidR="00B74A7D" w:rsidRDefault="00B74A7D" w:rsidP="00B74A7D">
      <w:pPr>
        <w:rPr>
          <w:rFonts w:ascii="Calibri" w:hAnsi="Calibri" w:cs="Calibri"/>
        </w:rPr>
      </w:pPr>
    </w:p>
    <w:p w14:paraId="247CA8AE" w14:textId="77777777" w:rsidR="00B74A7D" w:rsidRDefault="00B74A7D" w:rsidP="00B74A7D">
      <w:pPr>
        <w:rPr>
          <w:rFonts w:ascii="Calibri" w:hAnsi="Calibri" w:cs="Calibri"/>
        </w:rPr>
      </w:pPr>
      <w:r w:rsidRPr="00AA062C">
        <w:rPr>
          <w:rFonts w:ascii="Calibri" w:eastAsia="Calibri" w:hAnsi="Calibri"/>
          <w:position w:val="-54"/>
          <w:sz w:val="22"/>
          <w:szCs w:val="22"/>
        </w:rPr>
        <w:object w:dxaOrig="3640" w:dyaOrig="1200" w14:anchorId="177B4A4C">
          <v:shape id="_x0000_i1058" type="#_x0000_t75" style="width:182pt;height:60pt" o:ole="">
            <v:imagedata r:id="rId9" o:title=""/>
          </v:shape>
          <o:OLEObject Type="Embed" ProgID="Equation.DSMT4" ShapeID="_x0000_i1058" DrawAspect="Content" ObjectID="_1727806630" r:id="rId10"/>
        </w:object>
      </w:r>
    </w:p>
    <w:p w14:paraId="5D5FEA7C" w14:textId="77777777" w:rsidR="00B74A7D" w:rsidRDefault="00B74A7D" w:rsidP="00B74A7D">
      <w:pPr>
        <w:rPr>
          <w:rFonts w:ascii="Calibri" w:hAnsi="Calibri" w:cs="Calibri"/>
        </w:rPr>
      </w:pPr>
    </w:p>
    <w:p w14:paraId="43B377A1" w14:textId="77777777" w:rsidR="00B74A7D" w:rsidRPr="00A615B3" w:rsidRDefault="00B74A7D" w:rsidP="00B74A7D">
      <w:pPr>
        <w:rPr>
          <w:rFonts w:ascii="Calibri" w:hAnsi="Calibri" w:cs="Calibri"/>
        </w:rPr>
      </w:pPr>
      <w:r w:rsidRPr="00A615B3">
        <w:rPr>
          <w:rFonts w:ascii="Calibri" w:hAnsi="Calibri" w:cs="Calibri"/>
        </w:rPr>
        <w:t>So to first order, we often make the approximation,</w:t>
      </w:r>
    </w:p>
    <w:p w14:paraId="57013A7F" w14:textId="77777777" w:rsidR="00B74A7D" w:rsidRPr="00A615B3" w:rsidRDefault="00B74A7D" w:rsidP="00B74A7D">
      <w:pPr>
        <w:rPr>
          <w:rFonts w:ascii="Calibri" w:hAnsi="Calibri" w:cs="Calibri"/>
        </w:rPr>
      </w:pPr>
    </w:p>
    <w:p w14:paraId="652E0043" w14:textId="77777777" w:rsidR="00B74A7D" w:rsidRPr="00A615B3" w:rsidRDefault="00B74A7D" w:rsidP="00B74A7D">
      <w:pPr>
        <w:rPr>
          <w:rFonts w:ascii="Calibri" w:hAnsi="Calibri" w:cs="Calibri"/>
        </w:rPr>
      </w:pPr>
      <w:r w:rsidRPr="00A615B3">
        <w:rPr>
          <w:rFonts w:ascii="Calibri" w:hAnsi="Calibri" w:cs="Calibri"/>
          <w:position w:val="-28"/>
        </w:rPr>
        <w:object w:dxaOrig="4200" w:dyaOrig="900" w14:anchorId="6FDDF14A">
          <v:shape id="_x0000_i1059" type="#_x0000_t75" style="width:210pt;height:45pt" o:ole="">
            <v:imagedata r:id="rId11" o:title=""/>
          </v:shape>
          <o:OLEObject Type="Embed" ProgID="Equation.DSMT4" ShapeID="_x0000_i1059" DrawAspect="Content" ObjectID="_1727806631" r:id="rId12"/>
        </w:object>
      </w:r>
    </w:p>
    <w:p w14:paraId="30CCFA49" w14:textId="77777777" w:rsidR="00B74A7D" w:rsidRPr="00A615B3" w:rsidRDefault="00B74A7D" w:rsidP="00B74A7D">
      <w:pPr>
        <w:rPr>
          <w:rFonts w:ascii="Calibri" w:hAnsi="Calibri" w:cs="Calibri"/>
        </w:rPr>
      </w:pPr>
    </w:p>
    <w:p w14:paraId="42AA843B" w14:textId="77777777" w:rsidR="00B74A7D" w:rsidRPr="00A615B3" w:rsidRDefault="00B74A7D" w:rsidP="00B74A7D">
      <w:pPr>
        <w:rPr>
          <w:rFonts w:ascii="Calibri" w:hAnsi="Calibri" w:cs="Calibri"/>
        </w:rPr>
      </w:pPr>
      <w:r w:rsidRPr="00A615B3">
        <w:rPr>
          <w:rFonts w:ascii="Calibri" w:hAnsi="Calibri" w:cs="Calibri"/>
        </w:rPr>
        <w:t xml:space="preserve">And </w:t>
      </w:r>
    </w:p>
    <w:p w14:paraId="229FB0BD" w14:textId="77777777" w:rsidR="00B74A7D" w:rsidRPr="00A615B3" w:rsidRDefault="00B74A7D" w:rsidP="00B74A7D">
      <w:pPr>
        <w:rPr>
          <w:rFonts w:ascii="Calibri" w:hAnsi="Calibri" w:cs="Calibri"/>
        </w:rPr>
      </w:pPr>
    </w:p>
    <w:p w14:paraId="634C0C50" w14:textId="77777777" w:rsidR="00B74A7D" w:rsidRPr="00A615B3" w:rsidRDefault="00B74A7D" w:rsidP="00B74A7D">
      <w:pPr>
        <w:rPr>
          <w:rFonts w:ascii="Calibri" w:hAnsi="Calibri" w:cs="Calibri"/>
        </w:rPr>
      </w:pPr>
      <w:r w:rsidRPr="00A615B3">
        <w:rPr>
          <w:rFonts w:ascii="Calibri" w:hAnsi="Calibri" w:cs="Calibri"/>
          <w:position w:val="-28"/>
        </w:rPr>
        <w:object w:dxaOrig="5319" w:dyaOrig="900" w14:anchorId="307EA01D">
          <v:shape id="_x0000_i1060" type="#_x0000_t75" style="width:266pt;height:45pt" o:ole="">
            <v:imagedata r:id="rId13" o:title=""/>
          </v:shape>
          <o:OLEObject Type="Embed" ProgID="Equation.DSMT4" ShapeID="_x0000_i1060" DrawAspect="Content" ObjectID="_1727806632" r:id="rId14"/>
        </w:object>
      </w:r>
    </w:p>
    <w:p w14:paraId="7781481A" w14:textId="77777777" w:rsidR="00B74A7D" w:rsidRPr="00A615B3" w:rsidRDefault="00B74A7D" w:rsidP="00B74A7D">
      <w:pPr>
        <w:rPr>
          <w:rFonts w:ascii="Calibri" w:hAnsi="Calibri" w:cs="Calibri"/>
        </w:rPr>
      </w:pPr>
    </w:p>
    <w:p w14:paraId="35B814FE" w14:textId="77777777" w:rsidR="00B74A7D" w:rsidRPr="00A615B3" w:rsidRDefault="00B74A7D" w:rsidP="00B74A7D">
      <w:pPr>
        <w:rPr>
          <w:rFonts w:ascii="Calibri" w:hAnsi="Calibri" w:cs="Calibri"/>
        </w:rPr>
      </w:pPr>
      <w:r w:rsidRPr="00A615B3">
        <w:rPr>
          <w:rFonts w:ascii="Calibri" w:hAnsi="Calibri" w:cs="Calibri"/>
        </w:rPr>
        <w:lastRenderedPageBreak/>
        <w:t>Additionally, the zeroth order approximation for interacting particles is the free situation.  And if the perturbation doesn’t mix the particles, then we can just calculate corrections to the individual particle wavefunctions.  So then we can proceed with the above, and come to the conclusion that:</w:t>
      </w:r>
    </w:p>
    <w:p w14:paraId="720A1E60" w14:textId="77777777" w:rsidR="00B74A7D" w:rsidRPr="00A615B3" w:rsidRDefault="00B74A7D" w:rsidP="00B74A7D">
      <w:pPr>
        <w:rPr>
          <w:rFonts w:ascii="Calibri" w:hAnsi="Calibri" w:cs="Calibri"/>
        </w:rPr>
      </w:pPr>
    </w:p>
    <w:p w14:paraId="093C3B5E" w14:textId="77777777" w:rsidR="00B74A7D" w:rsidRPr="00A615B3" w:rsidRDefault="00B74A7D" w:rsidP="00B74A7D">
      <w:pPr>
        <w:rPr>
          <w:rFonts w:ascii="Calibri" w:hAnsi="Calibri" w:cs="Calibri"/>
        </w:rPr>
      </w:pPr>
      <w:r w:rsidRPr="00AF26B1">
        <w:rPr>
          <w:rFonts w:ascii="Calibri" w:hAnsi="Calibri" w:cs="Calibri"/>
          <w:position w:val="-46"/>
        </w:rPr>
        <w:object w:dxaOrig="4640" w:dyaOrig="1040" w14:anchorId="04D158AC">
          <v:shape id="_x0000_i1061" type="#_x0000_t75" style="width:232pt;height:52pt" o:ole="">
            <v:imagedata r:id="rId15" o:title=""/>
          </v:shape>
          <o:OLEObject Type="Embed" ProgID="Equation.DSMT4" ShapeID="_x0000_i1061" DrawAspect="Content" ObjectID="_1727806633" r:id="rId16"/>
        </w:object>
      </w:r>
    </w:p>
    <w:p w14:paraId="66BE4D9A" w14:textId="77777777" w:rsidR="00B74A7D" w:rsidRPr="00A615B3" w:rsidRDefault="00B74A7D" w:rsidP="00B74A7D">
      <w:pPr>
        <w:rPr>
          <w:rFonts w:ascii="Calibri" w:hAnsi="Calibri" w:cs="Calibri"/>
        </w:rPr>
      </w:pPr>
    </w:p>
    <w:p w14:paraId="2DB3FF96" w14:textId="77777777" w:rsidR="00B74A7D" w:rsidRPr="00A615B3" w:rsidRDefault="00B74A7D" w:rsidP="00B74A7D">
      <w:pPr>
        <w:rPr>
          <w:rFonts w:ascii="Calibri" w:hAnsi="Calibri" w:cs="Calibri"/>
        </w:rPr>
      </w:pPr>
      <m:oMath>
        <m:acc>
          <m:accPr>
            <m:ctrlPr>
              <w:rPr>
                <w:rFonts w:ascii="Cambria Math" w:hAnsi="Cambria Math" w:cs="Calibri"/>
                <w:i/>
              </w:rPr>
            </m:ctrlPr>
          </m:accPr>
          <m:e>
            <m:r>
              <w:rPr>
                <w:rFonts w:ascii="Cambria Math" w:hAnsi="Cambria Math" w:cs="Calibri"/>
              </w:rPr>
              <m:t>A</m:t>
            </m:r>
          </m:e>
        </m:acc>
      </m:oMath>
      <w:r w:rsidRPr="00A615B3">
        <w:rPr>
          <w:rFonts w:ascii="Calibri" w:hAnsi="Calibri" w:cs="Calibri"/>
        </w:rPr>
        <w:t xml:space="preserve"> is the many-body operator, and </w:t>
      </w:r>
      <m:oMath>
        <m:acc>
          <m:accPr>
            <m:ctrlPr>
              <w:rPr>
                <w:rFonts w:ascii="Cambria Math" w:hAnsi="Cambria Math" w:cs="Calibri"/>
                <w:i/>
              </w:rPr>
            </m:ctrlPr>
          </m:accPr>
          <m:e>
            <m:r>
              <w:rPr>
                <w:rFonts w:ascii="Cambria Math" w:hAnsi="Cambria Math" w:cs="Calibri"/>
              </w:rPr>
              <m:t>a</m:t>
            </m:r>
          </m:e>
        </m:acc>
      </m:oMath>
      <w:r w:rsidRPr="00A615B3">
        <w:rPr>
          <w:rFonts w:ascii="Calibri" w:hAnsi="Calibri" w:cs="Calibri"/>
        </w:rPr>
        <w:t xml:space="preserve"> is the single-body operator.  For instance, if calculating the density, then we’d have,</w:t>
      </w:r>
    </w:p>
    <w:p w14:paraId="6D60F3E2" w14:textId="77777777" w:rsidR="00B74A7D" w:rsidRPr="00A615B3" w:rsidRDefault="00B74A7D" w:rsidP="00B74A7D">
      <w:pPr>
        <w:rPr>
          <w:rFonts w:ascii="Calibri" w:hAnsi="Calibri" w:cs="Calibri"/>
        </w:rPr>
      </w:pPr>
    </w:p>
    <w:p w14:paraId="3B790F80" w14:textId="77777777" w:rsidR="00B74A7D" w:rsidRPr="00A615B3" w:rsidRDefault="00B74A7D" w:rsidP="00B74A7D">
      <w:pPr>
        <w:rPr>
          <w:rFonts w:ascii="Calibri" w:hAnsi="Calibri" w:cs="Calibri"/>
        </w:rPr>
      </w:pPr>
      <w:r w:rsidRPr="00A615B3">
        <w:rPr>
          <w:rFonts w:ascii="Calibri" w:hAnsi="Calibri" w:cs="Calibri"/>
          <w:position w:val="-30"/>
        </w:rPr>
        <w:object w:dxaOrig="1579" w:dyaOrig="700" w14:anchorId="6E4373AE">
          <v:shape id="_x0000_i1062" type="#_x0000_t75" style="width:79pt;height:35pt" o:ole="">
            <v:imagedata r:id="rId17" o:title=""/>
          </v:shape>
          <o:OLEObject Type="Embed" ProgID="Equation.DSMT4" ShapeID="_x0000_i1062" DrawAspect="Content" ObjectID="_1727806634" r:id="rId18"/>
        </w:object>
      </w:r>
    </w:p>
    <w:p w14:paraId="2E5478A5" w14:textId="77777777" w:rsidR="00B74A7D" w:rsidRPr="00A615B3" w:rsidRDefault="00B74A7D" w:rsidP="00B74A7D">
      <w:pPr>
        <w:rPr>
          <w:rFonts w:ascii="Calibri" w:hAnsi="Calibri" w:cs="Calibri"/>
        </w:rPr>
      </w:pPr>
    </w:p>
    <w:p w14:paraId="79A50EEE" w14:textId="77777777" w:rsidR="00B74A7D" w:rsidRPr="00A615B3" w:rsidRDefault="00B74A7D" w:rsidP="00B74A7D">
      <w:pPr>
        <w:rPr>
          <w:rFonts w:ascii="Calibri" w:hAnsi="Calibri" w:cs="Calibri"/>
        </w:rPr>
      </w:pPr>
      <w:r w:rsidRPr="00A615B3">
        <w:rPr>
          <w:rFonts w:ascii="Calibri" w:hAnsi="Calibri" w:cs="Calibri"/>
        </w:rPr>
        <w:t>and in the single-body case is:</w:t>
      </w:r>
    </w:p>
    <w:p w14:paraId="4C3ABB1E" w14:textId="77777777" w:rsidR="00B74A7D" w:rsidRPr="00A615B3" w:rsidRDefault="00B74A7D" w:rsidP="00B74A7D">
      <w:pPr>
        <w:rPr>
          <w:rFonts w:ascii="Calibri" w:hAnsi="Calibri" w:cs="Calibri"/>
        </w:rPr>
      </w:pPr>
    </w:p>
    <w:p w14:paraId="04295514" w14:textId="77777777" w:rsidR="00B74A7D" w:rsidRPr="00A615B3" w:rsidRDefault="00B74A7D" w:rsidP="00B74A7D">
      <w:pPr>
        <w:rPr>
          <w:rFonts w:ascii="Calibri" w:hAnsi="Calibri" w:cs="Calibri"/>
        </w:rPr>
      </w:pPr>
      <w:r w:rsidRPr="00AF26B1">
        <w:rPr>
          <w:rFonts w:ascii="Calibri" w:hAnsi="Calibri" w:cs="Calibri"/>
          <w:position w:val="-10"/>
        </w:rPr>
        <w:object w:dxaOrig="1200" w:dyaOrig="320" w14:anchorId="2CB9D911">
          <v:shape id="_x0000_i1063" type="#_x0000_t75" style="width:60pt;height:16pt" o:ole="">
            <v:imagedata r:id="rId19" o:title=""/>
          </v:shape>
          <o:OLEObject Type="Embed" ProgID="Equation.DSMT4" ShapeID="_x0000_i1063" DrawAspect="Content" ObjectID="_1727806635" r:id="rId20"/>
        </w:object>
      </w:r>
    </w:p>
    <w:p w14:paraId="742DBDCE" w14:textId="623D9D70" w:rsidR="00B74A7D" w:rsidRDefault="00B74A7D" w:rsidP="008D118B">
      <w:pPr>
        <w:rPr>
          <w:rFonts w:ascii="Calibri" w:hAnsi="Calibri" w:cs="Calibri"/>
        </w:rPr>
      </w:pPr>
    </w:p>
    <w:p w14:paraId="70CDBA96" w14:textId="620057B6" w:rsidR="00B74A7D" w:rsidRDefault="00B74A7D" w:rsidP="008D118B">
      <w:pPr>
        <w:rPr>
          <w:rFonts w:ascii="Calibri" w:hAnsi="Calibri" w:cs="Calibri"/>
        </w:rPr>
      </w:pPr>
      <w:r>
        <w:rPr>
          <w:rFonts w:ascii="Calibri" w:hAnsi="Calibri" w:cs="Calibri"/>
        </w:rPr>
        <w:t xml:space="preserve">But calculating corrections to the wavefunctions and energies is usually a laborious process.  Perturbative calculations of GF’s are easier.  So we look for a way to get the density matrix, or partition function rather, from GF’s.  </w:t>
      </w:r>
    </w:p>
    <w:p w14:paraId="70F508F7" w14:textId="77777777" w:rsidR="00B74A7D" w:rsidRPr="00A615B3" w:rsidRDefault="00B74A7D" w:rsidP="008D118B">
      <w:pPr>
        <w:rPr>
          <w:rFonts w:ascii="Calibri" w:hAnsi="Calibri" w:cs="Calibri"/>
        </w:rPr>
      </w:pPr>
    </w:p>
    <w:p w14:paraId="239AC4AF" w14:textId="77777777" w:rsidR="0042414F" w:rsidRPr="00A615B3" w:rsidRDefault="0042414F" w:rsidP="0042414F">
      <w:pPr>
        <w:rPr>
          <w:rFonts w:ascii="Calibri" w:hAnsi="Calibri" w:cs="Calibri"/>
          <w:b/>
          <w:sz w:val="32"/>
          <w:szCs w:val="32"/>
        </w:rPr>
      </w:pPr>
      <w:r w:rsidRPr="00A615B3">
        <w:rPr>
          <w:rFonts w:ascii="Calibri" w:hAnsi="Calibri" w:cs="Calibri"/>
          <w:b/>
          <w:sz w:val="32"/>
          <w:szCs w:val="32"/>
        </w:rPr>
        <w:t>Quantum cluster expansion</w:t>
      </w:r>
    </w:p>
    <w:p w14:paraId="037844F2" w14:textId="4231D841" w:rsidR="0042414F" w:rsidRPr="00A615B3" w:rsidRDefault="0042414F" w:rsidP="0042414F">
      <w:pPr>
        <w:rPr>
          <w:rFonts w:ascii="Calibri" w:hAnsi="Calibri" w:cs="Calibri"/>
        </w:rPr>
      </w:pPr>
      <w:r w:rsidRPr="00A615B3">
        <w:rPr>
          <w:rFonts w:ascii="Calibri" w:hAnsi="Calibri" w:cs="Calibri"/>
        </w:rPr>
        <w:t>So we want to evalu</w:t>
      </w:r>
      <w:r w:rsidR="00B74A7D">
        <w:rPr>
          <w:rFonts w:ascii="Calibri" w:hAnsi="Calibri" w:cs="Calibri"/>
        </w:rPr>
        <w:t>at</w:t>
      </w:r>
      <w:r w:rsidRPr="00A615B3">
        <w:rPr>
          <w:rFonts w:ascii="Calibri" w:hAnsi="Calibri" w:cs="Calibri"/>
        </w:rPr>
        <w:t>e</w:t>
      </w:r>
      <w:r w:rsidR="00B74A7D">
        <w:rPr>
          <w:rFonts w:ascii="Calibri" w:hAnsi="Calibri" w:cs="Calibri"/>
        </w:rPr>
        <w:t>:</w:t>
      </w:r>
      <w:r w:rsidRPr="00A615B3">
        <w:rPr>
          <w:rFonts w:ascii="Calibri" w:hAnsi="Calibri" w:cs="Calibri"/>
        </w:rPr>
        <w:t xml:space="preserve"> </w:t>
      </w:r>
    </w:p>
    <w:p w14:paraId="37F9A373" w14:textId="77777777" w:rsidR="0042414F" w:rsidRPr="00A615B3" w:rsidRDefault="0042414F" w:rsidP="0042414F">
      <w:pPr>
        <w:rPr>
          <w:rFonts w:ascii="Calibri" w:hAnsi="Calibri" w:cs="Calibri"/>
        </w:rPr>
      </w:pPr>
    </w:p>
    <w:p w14:paraId="7F003AB4" w14:textId="77777777" w:rsidR="0042414F" w:rsidRPr="00A615B3" w:rsidRDefault="00593000" w:rsidP="0042414F">
      <w:pPr>
        <w:rPr>
          <w:rFonts w:ascii="Calibri" w:hAnsi="Calibri" w:cs="Calibri"/>
        </w:rPr>
      </w:pPr>
      <w:r w:rsidRPr="00A615B3">
        <w:rPr>
          <w:rFonts w:ascii="Calibri" w:hAnsi="Calibri" w:cs="Calibri"/>
          <w:position w:val="-16"/>
        </w:rPr>
        <w:object w:dxaOrig="2860" w:dyaOrig="440" w14:anchorId="52CE8808">
          <v:shape id="_x0000_i1025" type="#_x0000_t75" style="width:143pt;height:22pt" o:ole="">
            <v:imagedata r:id="rId21" o:title=""/>
          </v:shape>
          <o:OLEObject Type="Embed" ProgID="Equation.DSMT4" ShapeID="_x0000_i1025" DrawAspect="Content" ObjectID="_1727806636" r:id="rId22"/>
        </w:object>
      </w:r>
    </w:p>
    <w:p w14:paraId="46D919FB" w14:textId="77777777" w:rsidR="0042414F" w:rsidRPr="00A615B3" w:rsidRDefault="0042414F" w:rsidP="0042414F">
      <w:pPr>
        <w:rPr>
          <w:rFonts w:ascii="Calibri" w:hAnsi="Calibri" w:cs="Calibri"/>
        </w:rPr>
      </w:pPr>
    </w:p>
    <w:p w14:paraId="11C67F23" w14:textId="648FD690" w:rsidR="0052351C" w:rsidRDefault="0042414F" w:rsidP="0042414F">
      <w:pPr>
        <w:rPr>
          <w:rFonts w:ascii="Calibri" w:hAnsi="Calibri" w:cs="Calibri"/>
        </w:rPr>
      </w:pPr>
      <w:r w:rsidRPr="00A615B3">
        <w:rPr>
          <w:rFonts w:ascii="Calibri" w:hAnsi="Calibri" w:cs="Calibri"/>
        </w:rPr>
        <w:t xml:space="preserve">where </w:t>
      </w:r>
      <w:r w:rsidR="00593000" w:rsidRPr="00A615B3">
        <w:rPr>
          <w:rFonts w:ascii="Calibri" w:hAnsi="Calibri" w:cs="Calibri"/>
        </w:rPr>
        <w:t>L = -kTlnΞ</w:t>
      </w:r>
      <w:r w:rsidRPr="00A615B3">
        <w:rPr>
          <w:rFonts w:ascii="Calibri" w:hAnsi="Calibri" w:cs="Calibri"/>
        </w:rPr>
        <w:t xml:space="preserve"> is the </w:t>
      </w:r>
      <w:r w:rsidR="00593000" w:rsidRPr="00A615B3">
        <w:rPr>
          <w:rFonts w:ascii="Calibri" w:hAnsi="Calibri" w:cs="Calibri"/>
        </w:rPr>
        <w:t xml:space="preserve">Landau </w:t>
      </w:r>
      <w:r w:rsidRPr="00A615B3">
        <w:rPr>
          <w:rFonts w:ascii="Calibri" w:hAnsi="Calibri" w:cs="Calibri"/>
        </w:rPr>
        <w:t>free energy</w:t>
      </w:r>
      <w:r w:rsidR="00B74A7D">
        <w:rPr>
          <w:rFonts w:ascii="Calibri" w:hAnsi="Calibri" w:cs="Calibri"/>
        </w:rPr>
        <w:t xml:space="preserve">.  </w:t>
      </w:r>
      <w:r w:rsidRPr="00A615B3">
        <w:rPr>
          <w:rFonts w:ascii="Calibri" w:hAnsi="Calibri" w:cs="Calibri"/>
        </w:rPr>
        <w:t xml:space="preserve">We can use the GF method to evaluate this.  </w:t>
      </w:r>
      <w:r w:rsidR="0052351C">
        <w:rPr>
          <w:rFonts w:ascii="Calibri" w:hAnsi="Calibri" w:cs="Calibri"/>
        </w:rPr>
        <w:t>We start with,</w:t>
      </w:r>
    </w:p>
    <w:p w14:paraId="07082A19" w14:textId="77777777" w:rsidR="0052351C" w:rsidRDefault="0052351C" w:rsidP="0042414F">
      <w:pPr>
        <w:rPr>
          <w:rFonts w:ascii="Calibri" w:hAnsi="Calibri" w:cs="Calibri"/>
        </w:rPr>
      </w:pPr>
    </w:p>
    <w:p w14:paraId="5F43C664" w14:textId="77777777" w:rsidR="0052351C" w:rsidRDefault="0052351C" w:rsidP="0042414F">
      <w:pPr>
        <w:rPr>
          <w:rFonts w:ascii="Calibri" w:hAnsi="Calibri" w:cs="Calibri"/>
        </w:rPr>
      </w:pPr>
      <w:r w:rsidRPr="0052351C">
        <w:rPr>
          <w:rFonts w:ascii="Calibri" w:hAnsi="Calibri" w:cs="Calibri"/>
          <w:position w:val="-24"/>
        </w:rPr>
        <w:object w:dxaOrig="2740" w:dyaOrig="720" w14:anchorId="58456A7B">
          <v:shape id="_x0000_i1026" type="#_x0000_t75" style="width:137pt;height:35.5pt" o:ole="">
            <v:imagedata r:id="rId23" o:title=""/>
          </v:shape>
          <o:OLEObject Type="Embed" ProgID="Equation.DSMT4" ShapeID="_x0000_i1026" DrawAspect="Content" ObjectID="_1727806637" r:id="rId24"/>
        </w:object>
      </w:r>
    </w:p>
    <w:p w14:paraId="461EC4D7" w14:textId="77777777" w:rsidR="0052351C" w:rsidRDefault="0052351C" w:rsidP="0042414F">
      <w:pPr>
        <w:rPr>
          <w:rFonts w:ascii="Calibri" w:hAnsi="Calibri" w:cs="Calibri"/>
        </w:rPr>
      </w:pPr>
    </w:p>
    <w:p w14:paraId="25725622" w14:textId="77777777" w:rsidR="0042414F" w:rsidRPr="00A615B3" w:rsidRDefault="0052351C" w:rsidP="0042414F">
      <w:pPr>
        <w:rPr>
          <w:rFonts w:ascii="Calibri" w:hAnsi="Calibri" w:cs="Calibri"/>
        </w:rPr>
      </w:pPr>
      <w:r>
        <w:rPr>
          <w:rFonts w:ascii="Calibri" w:hAnsi="Calibri" w:cs="Calibri"/>
        </w:rPr>
        <w:t xml:space="preserve">And then perform a perturbative expansion.  </w:t>
      </w:r>
    </w:p>
    <w:p w14:paraId="2E5F0AA7" w14:textId="77777777" w:rsidR="0042414F" w:rsidRPr="00A615B3" w:rsidRDefault="0042414F" w:rsidP="0042414F">
      <w:pPr>
        <w:rPr>
          <w:rFonts w:ascii="Calibri" w:hAnsi="Calibri" w:cs="Calibri"/>
        </w:rPr>
      </w:pPr>
    </w:p>
    <w:p w14:paraId="0F287A45" w14:textId="77777777" w:rsidR="0042414F" w:rsidRPr="00A615B3" w:rsidRDefault="0052351C" w:rsidP="0042414F">
      <w:pPr>
        <w:rPr>
          <w:rFonts w:ascii="Calibri" w:hAnsi="Calibri" w:cs="Calibri"/>
        </w:rPr>
      </w:pPr>
      <w:r w:rsidRPr="0052351C">
        <w:rPr>
          <w:rFonts w:ascii="Calibri" w:hAnsi="Calibri" w:cs="Calibri"/>
          <w:position w:val="-72"/>
        </w:rPr>
        <w:object w:dxaOrig="6060" w:dyaOrig="1560" w14:anchorId="7A12C6C6">
          <v:shape id="_x0000_i1027" type="#_x0000_t75" style="width:302.5pt;height:78.5pt" o:ole="">
            <v:imagedata r:id="rId25" o:title=""/>
          </v:shape>
          <o:OLEObject Type="Embed" ProgID="Equation.DSMT4" ShapeID="_x0000_i1027" DrawAspect="Content" ObjectID="_1727806638" r:id="rId26"/>
        </w:object>
      </w:r>
    </w:p>
    <w:p w14:paraId="1EE75520" w14:textId="77777777" w:rsidR="0042414F" w:rsidRPr="00A615B3" w:rsidRDefault="0042414F" w:rsidP="0042414F">
      <w:pPr>
        <w:rPr>
          <w:rFonts w:ascii="Calibri" w:hAnsi="Calibri" w:cs="Calibri"/>
        </w:rPr>
      </w:pPr>
    </w:p>
    <w:p w14:paraId="2BB97EF9" w14:textId="77777777" w:rsidR="0052351C" w:rsidRDefault="0042414F" w:rsidP="0042414F">
      <w:pPr>
        <w:rPr>
          <w:rFonts w:ascii="Calibri" w:hAnsi="Calibri" w:cs="Calibri"/>
        </w:rPr>
      </w:pPr>
      <w:r w:rsidRPr="00A615B3">
        <w:rPr>
          <w:rFonts w:ascii="Calibri" w:hAnsi="Calibri" w:cs="Calibri"/>
        </w:rPr>
        <w:t xml:space="preserve">where the expectation is w/r to the non-interacting </w:t>
      </w:r>
      <w:r w:rsidR="0052351C">
        <w:rPr>
          <w:rFonts w:ascii="Calibri" w:hAnsi="Calibri" w:cs="Calibri"/>
        </w:rPr>
        <w:t>K</w:t>
      </w:r>
      <w:r w:rsidRPr="00A615B3">
        <w:rPr>
          <w:rFonts w:ascii="Calibri" w:hAnsi="Calibri" w:cs="Calibri"/>
        </w:rPr>
        <w:t xml:space="preserve"> of course.  </w:t>
      </w:r>
      <w:r w:rsidR="0052351C">
        <w:rPr>
          <w:rFonts w:ascii="Calibri" w:hAnsi="Calibri" w:cs="Calibri"/>
        </w:rPr>
        <w:t xml:space="preserve">In </w:t>
      </w:r>
      <w:r w:rsidRPr="00A615B3">
        <w:rPr>
          <w:rFonts w:ascii="Calibri" w:hAnsi="Calibri" w:cs="Calibri"/>
        </w:rPr>
        <w:t xml:space="preserve">evaluating the RHS, all diagrams are included, whether </w:t>
      </w:r>
      <w:r w:rsidRPr="00A615B3">
        <w:rPr>
          <w:rFonts w:ascii="Calibri" w:hAnsi="Calibri" w:cs="Calibri"/>
          <w:i/>
          <w:color w:val="0000FF"/>
        </w:rPr>
        <w:t>connected or disconnected</w:t>
      </w:r>
      <w:r w:rsidRPr="00A615B3">
        <w:rPr>
          <w:rFonts w:ascii="Calibri" w:hAnsi="Calibri" w:cs="Calibri"/>
        </w:rPr>
        <w:t xml:space="preserve"> since there is no other series to cancel the disconnected diagrams.  </w:t>
      </w:r>
    </w:p>
    <w:p w14:paraId="0648E1D7" w14:textId="77777777" w:rsidR="0052351C" w:rsidRDefault="0052351C" w:rsidP="0042414F">
      <w:pPr>
        <w:rPr>
          <w:rFonts w:ascii="Calibri" w:hAnsi="Calibri" w:cs="Calibri"/>
        </w:rPr>
      </w:pPr>
    </w:p>
    <w:p w14:paraId="350C9E3E" w14:textId="7D273B6F" w:rsidR="0052351C" w:rsidRDefault="0052351C" w:rsidP="0042414F">
      <w:pPr>
        <w:rPr>
          <w:rFonts w:ascii="Calibri" w:hAnsi="Calibri" w:cs="Calibri"/>
        </w:rPr>
      </w:pPr>
      <w:r w:rsidRPr="00B17053">
        <w:rPr>
          <w:rFonts w:ascii="Calibri" w:hAnsi="Calibri" w:cs="Calibri"/>
          <w:position w:val="-32"/>
        </w:rPr>
        <w:object w:dxaOrig="9100" w:dyaOrig="760" w14:anchorId="3D608ED1">
          <v:shape id="_x0000_i1028" type="#_x0000_t75" style="width:455.5pt;height:38pt" o:ole="" filled="t" fillcolor="#cfc">
            <v:imagedata r:id="rId27" o:title=""/>
          </v:shape>
          <o:OLEObject Type="Embed" ProgID="Equation.DSMT4" ShapeID="_x0000_i1028" DrawAspect="Content" ObjectID="_1727806639" r:id="rId28"/>
        </w:object>
      </w:r>
    </w:p>
    <w:p w14:paraId="65200B75" w14:textId="77777777" w:rsidR="00B74A7D" w:rsidRDefault="00B74A7D" w:rsidP="0042414F">
      <w:pPr>
        <w:rPr>
          <w:rFonts w:ascii="Calibri" w:hAnsi="Calibri" w:cs="Calibri"/>
        </w:rPr>
      </w:pPr>
    </w:p>
    <w:p w14:paraId="401F7FA6" w14:textId="77777777" w:rsidR="0042414F" w:rsidRPr="00A615B3" w:rsidRDefault="0052351C" w:rsidP="0042414F">
      <w:pPr>
        <w:rPr>
          <w:rFonts w:ascii="Calibri" w:hAnsi="Calibri" w:cs="Calibri"/>
        </w:rPr>
      </w:pPr>
      <w:r>
        <w:rPr>
          <w:rFonts w:ascii="Calibri" w:hAnsi="Calibri" w:cs="Calibri"/>
        </w:rPr>
        <w:t>But i</w:t>
      </w:r>
      <w:r w:rsidR="0042414F" w:rsidRPr="00A615B3">
        <w:rPr>
          <w:rFonts w:ascii="Calibri" w:hAnsi="Calibri" w:cs="Calibri"/>
        </w:rPr>
        <w:t>t</w:t>
      </w:r>
      <w:r>
        <w:rPr>
          <w:rFonts w:ascii="Calibri" w:hAnsi="Calibri" w:cs="Calibri"/>
        </w:rPr>
        <w:t>’</w:t>
      </w:r>
      <w:r w:rsidR="0042414F" w:rsidRPr="00A615B3">
        <w:rPr>
          <w:rFonts w:ascii="Calibri" w:hAnsi="Calibri" w:cs="Calibri"/>
        </w:rPr>
        <w:t xml:space="preserve">s </w:t>
      </w:r>
      <w:r>
        <w:rPr>
          <w:rFonts w:ascii="Calibri" w:hAnsi="Calibri" w:cs="Calibri"/>
        </w:rPr>
        <w:t>better</w:t>
      </w:r>
      <w:r w:rsidR="0042414F" w:rsidRPr="00A615B3">
        <w:rPr>
          <w:rFonts w:ascii="Calibri" w:hAnsi="Calibri" w:cs="Calibri"/>
        </w:rPr>
        <w:t xml:space="preserve"> to evaluate each different type of diagram only once.  The way of doing this expansion is called the linked cluster expansion.  The basic linked cluster theorem is that this series can be resumed into:</w:t>
      </w:r>
    </w:p>
    <w:p w14:paraId="1370D5F4" w14:textId="77777777" w:rsidR="0042414F" w:rsidRPr="00A615B3" w:rsidRDefault="0042414F" w:rsidP="0042414F">
      <w:pPr>
        <w:rPr>
          <w:rFonts w:ascii="Calibri" w:hAnsi="Calibri" w:cs="Calibri"/>
        </w:rPr>
      </w:pPr>
    </w:p>
    <w:p w14:paraId="6ACCB287" w14:textId="19646458" w:rsidR="0042414F" w:rsidRDefault="006B4B21" w:rsidP="0042414F">
      <w:pPr>
        <w:rPr>
          <w:rFonts w:ascii="Calibri" w:hAnsi="Calibri" w:cs="Calibri"/>
        </w:rPr>
      </w:pPr>
      <w:r w:rsidRPr="00B17053">
        <w:rPr>
          <w:rFonts w:ascii="Calibri" w:hAnsi="Calibri" w:cs="Calibri"/>
          <w:position w:val="-32"/>
        </w:rPr>
        <w:object w:dxaOrig="10359" w:dyaOrig="760" w14:anchorId="3C53CF8D">
          <v:shape id="_x0000_i1029" type="#_x0000_t75" style="width:497.5pt;height:37pt" o:ole="" filled="t" fillcolor="#cfc">
            <v:imagedata r:id="rId29" o:title=""/>
          </v:shape>
          <o:OLEObject Type="Embed" ProgID="Equation.DSMT4" ShapeID="_x0000_i1029" DrawAspect="Content" ObjectID="_1727806640" r:id="rId30"/>
        </w:object>
      </w:r>
    </w:p>
    <w:p w14:paraId="3B6A3978" w14:textId="77777777" w:rsidR="00B74A7D" w:rsidRPr="00A615B3" w:rsidRDefault="00B74A7D" w:rsidP="0042414F">
      <w:pPr>
        <w:rPr>
          <w:rFonts w:ascii="Calibri" w:hAnsi="Calibri" w:cs="Calibri"/>
        </w:rPr>
      </w:pPr>
    </w:p>
    <w:p w14:paraId="49E9CA6C" w14:textId="77777777" w:rsidR="0042414F" w:rsidRPr="00A615B3" w:rsidRDefault="0042414F" w:rsidP="0042414F">
      <w:pPr>
        <w:rPr>
          <w:rFonts w:ascii="Calibri" w:hAnsi="Calibri" w:cs="Calibri"/>
        </w:rPr>
      </w:pPr>
      <w:r w:rsidRPr="00A615B3">
        <w:rPr>
          <w:rFonts w:ascii="Calibri" w:hAnsi="Calibri" w:cs="Calibri"/>
        </w:rPr>
        <w:t>Where U</w:t>
      </w:r>
      <w:r w:rsidRPr="0052351C">
        <w:rPr>
          <w:rFonts w:ascii="Calibri" w:hAnsi="Calibri" w:cs="Calibri"/>
          <w:vertAlign w:val="subscript"/>
        </w:rPr>
        <w:t>n</w:t>
      </w:r>
      <w:r w:rsidRPr="00A615B3">
        <w:rPr>
          <w:rFonts w:ascii="Calibri" w:hAnsi="Calibri" w:cs="Calibri"/>
        </w:rPr>
        <w:t xml:space="preserve"> simply contains all the nth order </w:t>
      </w:r>
      <w:r w:rsidRPr="00A615B3">
        <w:rPr>
          <w:rFonts w:ascii="Calibri" w:hAnsi="Calibri" w:cs="Calibri"/>
          <w:i/>
          <w:color w:val="0000FF"/>
        </w:rPr>
        <w:t xml:space="preserve">connected </w:t>
      </w:r>
      <w:r w:rsidRPr="00A615B3">
        <w:rPr>
          <w:rFonts w:ascii="Calibri" w:hAnsi="Calibri" w:cs="Calibri"/>
        </w:rPr>
        <w:t xml:space="preserve">diagrams – including topologically similar diagrams.  Another way we can do say this – ridding ourselves of the topologically equivalent diagrams is: </w:t>
      </w:r>
    </w:p>
    <w:p w14:paraId="290761EF" w14:textId="77777777" w:rsidR="0042414F" w:rsidRPr="00A615B3" w:rsidRDefault="0042414F" w:rsidP="0042414F">
      <w:pPr>
        <w:rPr>
          <w:rFonts w:ascii="Calibri" w:hAnsi="Calibri" w:cs="Calibri"/>
        </w:rPr>
      </w:pPr>
    </w:p>
    <w:p w14:paraId="1B44D95B" w14:textId="752B7E97" w:rsidR="0042414F" w:rsidRDefault="0052351C" w:rsidP="0042414F">
      <w:pPr>
        <w:rPr>
          <w:rFonts w:ascii="Calibri" w:hAnsi="Calibri" w:cs="Calibri"/>
        </w:rPr>
      </w:pPr>
      <w:r w:rsidRPr="0052351C">
        <w:rPr>
          <w:rFonts w:ascii="Calibri" w:hAnsi="Calibri" w:cs="Calibri"/>
          <w:position w:val="-32"/>
        </w:rPr>
        <w:object w:dxaOrig="9980" w:dyaOrig="760" w14:anchorId="764E3613">
          <v:shape id="_x0000_i1030" type="#_x0000_t75" style="width:499.5pt;height:38.5pt" o:ole="" filled="t" fillcolor="#cfc">
            <v:imagedata r:id="rId31" o:title=""/>
          </v:shape>
          <o:OLEObject Type="Embed" ProgID="Equation.DSMT4" ShapeID="_x0000_i1030" DrawAspect="Content" ObjectID="_1727806641" r:id="rId32"/>
        </w:object>
      </w:r>
    </w:p>
    <w:p w14:paraId="20A46A6F" w14:textId="77777777" w:rsidR="00B74A7D" w:rsidRPr="00A615B3" w:rsidRDefault="00B74A7D" w:rsidP="0042414F">
      <w:pPr>
        <w:rPr>
          <w:rFonts w:ascii="Calibri" w:hAnsi="Calibri" w:cs="Calibri"/>
        </w:rPr>
      </w:pPr>
    </w:p>
    <w:p w14:paraId="3B532F22" w14:textId="77777777" w:rsidR="00B17053" w:rsidRDefault="0042414F" w:rsidP="0042414F">
      <w:pPr>
        <w:rPr>
          <w:rFonts w:ascii="Calibri" w:hAnsi="Calibri" w:cs="Calibri"/>
        </w:rPr>
      </w:pPr>
      <w:r w:rsidRPr="00A615B3">
        <w:rPr>
          <w:rFonts w:ascii="Calibri" w:hAnsi="Calibri" w:cs="Calibri"/>
        </w:rPr>
        <w:t xml:space="preserve">so in this formulation we’d include nth order </w:t>
      </w:r>
      <w:r w:rsidRPr="00A615B3">
        <w:rPr>
          <w:rFonts w:ascii="Calibri" w:hAnsi="Calibri" w:cs="Calibri"/>
          <w:i/>
          <w:color w:val="0000FF"/>
        </w:rPr>
        <w:t>topologically unique connected</w:t>
      </w:r>
      <w:r w:rsidRPr="00A615B3">
        <w:rPr>
          <w:rFonts w:ascii="Calibri" w:hAnsi="Calibri" w:cs="Calibri"/>
        </w:rPr>
        <w:t xml:space="preserve"> diagrams.  </w:t>
      </w:r>
      <w:r w:rsidR="00B17053">
        <w:rPr>
          <w:rFonts w:ascii="Calibri" w:hAnsi="Calibri" w:cs="Calibri"/>
        </w:rPr>
        <w:t>Finally, just to add one more highlighted equation, we can now say:</w:t>
      </w:r>
    </w:p>
    <w:p w14:paraId="0143F23D" w14:textId="77777777" w:rsidR="00B17053" w:rsidRDefault="00B17053" w:rsidP="0042414F">
      <w:pPr>
        <w:rPr>
          <w:rFonts w:ascii="Calibri" w:hAnsi="Calibri" w:cs="Calibri"/>
        </w:rPr>
      </w:pPr>
    </w:p>
    <w:bookmarkStart w:id="0" w:name="_Hlk18076591"/>
    <w:p w14:paraId="26B0BB32" w14:textId="77777777" w:rsidR="00B17053" w:rsidRDefault="006B4B21" w:rsidP="0042414F">
      <w:pPr>
        <w:rPr>
          <w:rFonts w:ascii="Calibri" w:hAnsi="Calibri" w:cs="Calibri"/>
        </w:rPr>
      </w:pPr>
      <w:r w:rsidRPr="00B17053">
        <w:rPr>
          <w:rFonts w:ascii="Calibri" w:hAnsi="Calibri" w:cs="Calibri"/>
          <w:position w:val="-28"/>
        </w:rPr>
        <w:object w:dxaOrig="2780" w:dyaOrig="680" w14:anchorId="317D7FA6">
          <v:shape id="_x0000_i1031" type="#_x0000_t75" style="width:139pt;height:34pt" o:ole="" filled="t" fillcolor="#cfc">
            <v:imagedata r:id="rId33" o:title=""/>
          </v:shape>
          <o:OLEObject Type="Embed" ProgID="Equation.DSMT4" ShapeID="_x0000_i1031" DrawAspect="Content" ObjectID="_1727806642" r:id="rId34"/>
        </w:object>
      </w:r>
      <w:bookmarkEnd w:id="0"/>
    </w:p>
    <w:p w14:paraId="650A2702" w14:textId="77777777" w:rsidR="00B17053" w:rsidRDefault="00B17053" w:rsidP="0042414F">
      <w:pPr>
        <w:rPr>
          <w:rFonts w:ascii="Calibri" w:hAnsi="Calibri" w:cs="Calibri"/>
        </w:rPr>
      </w:pPr>
    </w:p>
    <w:p w14:paraId="518765C2" w14:textId="77777777" w:rsidR="0092322A" w:rsidRDefault="0042414F" w:rsidP="006D46A3">
      <w:pPr>
        <w:rPr>
          <w:rFonts w:ascii="Calibri" w:hAnsi="Calibri" w:cs="Calibri"/>
        </w:rPr>
      </w:pPr>
      <w:r w:rsidRPr="00A615B3">
        <w:rPr>
          <w:rFonts w:ascii="Calibri" w:hAnsi="Calibri" w:cs="Calibri"/>
        </w:rPr>
        <w:t xml:space="preserve">Usually an ∞ subset of U diagrams must be summed to get reasonable results.  </w:t>
      </w:r>
    </w:p>
    <w:p w14:paraId="5257A688" w14:textId="77777777" w:rsidR="006D46A3" w:rsidRPr="000B102E" w:rsidRDefault="006D46A3" w:rsidP="006D46A3">
      <w:pPr>
        <w:rPr>
          <w:rFonts w:ascii="Calibri" w:hAnsi="Calibri" w:cs="Calibri"/>
        </w:rPr>
      </w:pPr>
    </w:p>
    <w:p w14:paraId="079C8E32" w14:textId="77777777" w:rsidR="005616CC" w:rsidRPr="000B102E" w:rsidRDefault="005616CC" w:rsidP="006D46A3">
      <w:pPr>
        <w:rPr>
          <w:rFonts w:ascii="Calibri" w:hAnsi="Calibri" w:cs="Calibri"/>
          <w:b/>
        </w:rPr>
      </w:pPr>
      <w:r w:rsidRPr="000B102E">
        <w:rPr>
          <w:rFonts w:ascii="Calibri" w:hAnsi="Calibri" w:cs="Calibri"/>
          <w:b/>
        </w:rPr>
        <w:t>Example.  Z for HO</w:t>
      </w:r>
    </w:p>
    <w:p w14:paraId="1C07BF07" w14:textId="77777777" w:rsidR="005616CC" w:rsidRPr="000B102E" w:rsidRDefault="005616CC" w:rsidP="006D46A3">
      <w:pPr>
        <w:rPr>
          <w:rFonts w:ascii="Calibri" w:hAnsi="Calibri" w:cs="Calibri"/>
        </w:rPr>
      </w:pPr>
      <w:r w:rsidRPr="000B102E">
        <w:rPr>
          <w:rFonts w:ascii="Calibri" w:hAnsi="Calibri" w:cs="Calibri"/>
        </w:rPr>
        <w:t>Let’s consider the usual cuartic HO.</w:t>
      </w:r>
    </w:p>
    <w:p w14:paraId="70381F1F" w14:textId="77777777" w:rsidR="005616CC" w:rsidRPr="000B102E" w:rsidRDefault="005616CC" w:rsidP="006D46A3">
      <w:pPr>
        <w:rPr>
          <w:rFonts w:ascii="Calibri" w:hAnsi="Calibri" w:cs="Calibri"/>
        </w:rPr>
      </w:pPr>
    </w:p>
    <w:p w14:paraId="340ECF37" w14:textId="77777777" w:rsidR="005616CC" w:rsidRDefault="00000000" w:rsidP="006D46A3">
      <w:pPr>
        <w:rPr>
          <w:rFonts w:ascii="Calibri" w:hAnsi="Calibri" w:cs="Calibri"/>
        </w:rPr>
      </w:pPr>
      <w:bookmarkStart w:id="1" w:name="_Hlk35687508"/>
      <w:r>
        <w:rPr>
          <w:rFonts w:ascii="Calibri" w:hAnsi="Calibri" w:cs="Calibri"/>
          <w:position w:val="-24"/>
        </w:rPr>
        <w:pict w14:anchorId="3696C9D0">
          <v:shape id="_x0000_i1032" type="#_x0000_t75" style="width:114pt;height:33pt">
            <v:imagedata r:id="rId35" o:title=""/>
          </v:shape>
        </w:pict>
      </w:r>
      <w:bookmarkEnd w:id="1"/>
    </w:p>
    <w:p w14:paraId="37303AA3" w14:textId="77777777" w:rsidR="005616CC" w:rsidRDefault="005616CC" w:rsidP="006D46A3">
      <w:pPr>
        <w:rPr>
          <w:rFonts w:ascii="Calibri" w:hAnsi="Calibri" w:cs="Calibri"/>
        </w:rPr>
      </w:pPr>
    </w:p>
    <w:p w14:paraId="504647E5" w14:textId="77777777" w:rsidR="005616CC" w:rsidRDefault="005616CC" w:rsidP="006D46A3">
      <w:pPr>
        <w:rPr>
          <w:rFonts w:ascii="Calibri" w:hAnsi="Calibri" w:cs="Calibri"/>
        </w:rPr>
      </w:pPr>
      <w:r>
        <w:rPr>
          <w:rFonts w:ascii="Calibri" w:hAnsi="Calibri" w:cs="Calibri"/>
        </w:rPr>
        <w:t>For this situation we have no chemical potential, in which case the Helmholtz free energy is the same as the Landau free energy.  What would be the leading correction to the (Helmholtz) free-energy?  This would be:</w:t>
      </w:r>
    </w:p>
    <w:p w14:paraId="3340FD60" w14:textId="77777777" w:rsidR="005616CC" w:rsidRDefault="005616CC" w:rsidP="006D46A3">
      <w:pPr>
        <w:rPr>
          <w:rFonts w:ascii="Calibri" w:hAnsi="Calibri" w:cs="Calibri"/>
        </w:rPr>
      </w:pPr>
    </w:p>
    <w:p w14:paraId="5F4515E7" w14:textId="77777777" w:rsidR="005616CC" w:rsidRDefault="005616CC" w:rsidP="006D46A3">
      <w:pPr>
        <w:rPr>
          <w:rFonts w:ascii="Calibri" w:hAnsi="Calibri" w:cs="Calibri"/>
        </w:rPr>
      </w:pPr>
      <w:r w:rsidRPr="00C62C9D">
        <w:rPr>
          <w:position w:val="-28"/>
        </w:rPr>
        <w:object w:dxaOrig="1780" w:dyaOrig="680" w14:anchorId="51C9077B">
          <v:shape id="_x0000_i1033" type="#_x0000_t75" style="width:89pt;height:34pt" o:ole="">
            <v:imagedata r:id="rId36" o:title=""/>
          </v:shape>
          <o:OLEObject Type="Embed" ProgID="Equation.DSMT4" ShapeID="_x0000_i1033" DrawAspect="Content" ObjectID="_1727806643" r:id="rId37"/>
        </w:object>
      </w:r>
    </w:p>
    <w:p w14:paraId="78662A70" w14:textId="77777777" w:rsidR="005616CC" w:rsidRPr="000B102E" w:rsidRDefault="005616CC" w:rsidP="006D46A3">
      <w:pPr>
        <w:rPr>
          <w:rFonts w:ascii="Calibri" w:hAnsi="Calibri" w:cs="Calibri"/>
        </w:rPr>
      </w:pPr>
    </w:p>
    <w:p w14:paraId="0276FDA2" w14:textId="77777777" w:rsidR="005616CC" w:rsidRPr="000B102E" w:rsidRDefault="005616CC" w:rsidP="006D46A3">
      <w:pPr>
        <w:rPr>
          <w:rFonts w:ascii="Calibri" w:hAnsi="Calibri" w:cs="Calibri"/>
        </w:rPr>
      </w:pPr>
      <w:r w:rsidRPr="000B102E">
        <w:rPr>
          <w:rFonts w:ascii="Calibri" w:hAnsi="Calibri" w:cs="Calibri"/>
        </w:rPr>
        <w:t>The first order diagram would be:</w:t>
      </w:r>
    </w:p>
    <w:p w14:paraId="29ECD58B" w14:textId="77777777" w:rsidR="005616CC" w:rsidRPr="000B102E" w:rsidRDefault="005616CC" w:rsidP="006D46A3">
      <w:pPr>
        <w:rPr>
          <w:rFonts w:ascii="Calibri" w:hAnsi="Calibri" w:cs="Calibri"/>
        </w:rPr>
      </w:pPr>
    </w:p>
    <w:p w14:paraId="7DC8F6FB" w14:textId="77777777" w:rsidR="005616CC" w:rsidRPr="000B102E" w:rsidRDefault="000B102E" w:rsidP="006D46A3">
      <w:pPr>
        <w:rPr>
          <w:rFonts w:ascii="Calibri" w:hAnsi="Calibri" w:cs="Calibri"/>
        </w:rPr>
      </w:pPr>
      <w:r w:rsidRPr="000B102E">
        <w:rPr>
          <w:rFonts w:ascii="Calibri" w:hAnsi="Calibri" w:cs="Calibri"/>
        </w:rPr>
        <w:object w:dxaOrig="1764" w:dyaOrig="1356" w14:anchorId="2830C823">
          <v:shape id="_x0000_i1034" type="#_x0000_t75" style="width:36.5pt;height:49pt" o:ole="">
            <v:imagedata r:id="rId38" o:title="" croptop="10564f" cropbottom="7365f" cropleft="15389f" cropright="23053f"/>
          </v:shape>
          <o:OLEObject Type="Embed" ProgID="PBrush" ShapeID="_x0000_i1034" DrawAspect="Content" ObjectID="_1727806644" r:id="rId39"/>
        </w:object>
      </w:r>
    </w:p>
    <w:p w14:paraId="21B808F3" w14:textId="77777777" w:rsidR="005616CC" w:rsidRPr="000B102E" w:rsidRDefault="005616CC" w:rsidP="006D46A3">
      <w:pPr>
        <w:rPr>
          <w:rFonts w:ascii="Calibri" w:hAnsi="Calibri" w:cs="Calibri"/>
        </w:rPr>
      </w:pPr>
    </w:p>
    <w:p w14:paraId="2C3C1F3B" w14:textId="77777777" w:rsidR="005616CC" w:rsidRPr="000B102E" w:rsidRDefault="005616CC" w:rsidP="006D46A3">
      <w:pPr>
        <w:rPr>
          <w:rFonts w:ascii="Calibri" w:hAnsi="Calibri" w:cs="Calibri"/>
        </w:rPr>
      </w:pPr>
      <w:r w:rsidRPr="000B102E">
        <w:rPr>
          <w:rFonts w:ascii="Calibri" w:hAnsi="Calibri" w:cs="Calibri"/>
        </w:rPr>
        <w:t>which is:</w:t>
      </w:r>
    </w:p>
    <w:p w14:paraId="1986E2D1" w14:textId="77777777" w:rsidR="005616CC" w:rsidRPr="000B102E" w:rsidRDefault="005616CC" w:rsidP="006D46A3">
      <w:pPr>
        <w:rPr>
          <w:rFonts w:ascii="Calibri" w:hAnsi="Calibri" w:cs="Calibri"/>
        </w:rPr>
      </w:pPr>
    </w:p>
    <w:p w14:paraId="66B8313B" w14:textId="77777777" w:rsidR="005616CC" w:rsidRPr="000B102E" w:rsidRDefault="00292672" w:rsidP="006D46A3">
      <w:pPr>
        <w:rPr>
          <w:rFonts w:ascii="Calibri" w:hAnsi="Calibri" w:cs="Calibri"/>
        </w:rPr>
      </w:pPr>
      <w:r w:rsidRPr="000B102E">
        <w:rPr>
          <w:rFonts w:ascii="Calibri" w:hAnsi="Calibri" w:cs="Calibri"/>
          <w:position w:val="-230"/>
        </w:rPr>
        <w:object w:dxaOrig="3660" w:dyaOrig="4720" w14:anchorId="727AA102">
          <v:shape id="_x0000_i1035" type="#_x0000_t75" style="width:183pt;height:236pt" o:ole="">
            <v:imagedata r:id="rId40" o:title=""/>
          </v:shape>
          <o:OLEObject Type="Embed" ProgID="Equation.DSMT4" ShapeID="_x0000_i1035" DrawAspect="Content" ObjectID="_1727806645" r:id="rId41"/>
        </w:object>
      </w:r>
      <w:r w:rsidR="005616CC" w:rsidRPr="000B102E">
        <w:rPr>
          <w:rFonts w:ascii="Calibri" w:hAnsi="Calibri" w:cs="Calibri"/>
        </w:rPr>
        <w:t xml:space="preserve"> </w:t>
      </w:r>
    </w:p>
    <w:p w14:paraId="4345A54F" w14:textId="77777777" w:rsidR="00292672" w:rsidRPr="000B102E" w:rsidRDefault="00292672" w:rsidP="006D46A3">
      <w:pPr>
        <w:rPr>
          <w:rFonts w:ascii="Calibri" w:hAnsi="Calibri" w:cs="Calibri"/>
        </w:rPr>
      </w:pPr>
    </w:p>
    <w:p w14:paraId="61E3B1B9" w14:textId="77777777" w:rsidR="00292672" w:rsidRPr="000B102E" w:rsidRDefault="00292672" w:rsidP="006D46A3">
      <w:pPr>
        <w:rPr>
          <w:rFonts w:ascii="Calibri" w:hAnsi="Calibri" w:cs="Calibri"/>
        </w:rPr>
      </w:pPr>
      <w:r w:rsidRPr="000B102E">
        <w:rPr>
          <w:rFonts w:ascii="Calibri" w:hAnsi="Calibri" w:cs="Calibri"/>
        </w:rPr>
        <w:t>where we used that identity in the Math Appendix for ‘Matsubara’ sums.  And this will work out to:</w:t>
      </w:r>
    </w:p>
    <w:p w14:paraId="7725E0DE" w14:textId="77777777" w:rsidR="00292672" w:rsidRPr="000B102E" w:rsidRDefault="00292672" w:rsidP="006D46A3">
      <w:pPr>
        <w:rPr>
          <w:rFonts w:ascii="Calibri" w:hAnsi="Calibri" w:cs="Calibri"/>
        </w:rPr>
      </w:pPr>
    </w:p>
    <w:p w14:paraId="03309C9D" w14:textId="77777777" w:rsidR="00292672" w:rsidRDefault="00292672" w:rsidP="006D46A3">
      <w:pPr>
        <w:rPr>
          <w:rFonts w:ascii="Calibri" w:hAnsi="Calibri" w:cs="Calibri"/>
        </w:rPr>
      </w:pPr>
      <w:r w:rsidRPr="00292672">
        <w:rPr>
          <w:rFonts w:ascii="Calibri" w:hAnsi="Calibri" w:cs="Calibri"/>
          <w:position w:val="-70"/>
        </w:rPr>
        <w:object w:dxaOrig="2880" w:dyaOrig="1520" w14:anchorId="657FAFB4">
          <v:shape id="_x0000_i1036" type="#_x0000_t75" style="width:2in;height:76pt" o:ole="">
            <v:imagedata r:id="rId42" o:title=""/>
          </v:shape>
          <o:OLEObject Type="Embed" ProgID="Equation.DSMT4" ShapeID="_x0000_i1036" DrawAspect="Content" ObjectID="_1727806646" r:id="rId43"/>
        </w:object>
      </w:r>
    </w:p>
    <w:p w14:paraId="7AF4DF2A" w14:textId="77777777" w:rsidR="00292672" w:rsidRDefault="00292672" w:rsidP="006D46A3">
      <w:pPr>
        <w:rPr>
          <w:rFonts w:ascii="Calibri" w:hAnsi="Calibri" w:cs="Calibri"/>
        </w:rPr>
      </w:pPr>
    </w:p>
    <w:p w14:paraId="1F224DF1" w14:textId="77777777" w:rsidR="00292672" w:rsidRDefault="00292672" w:rsidP="006D46A3">
      <w:pPr>
        <w:rPr>
          <w:rFonts w:ascii="Calibri" w:hAnsi="Calibri" w:cs="Calibri"/>
        </w:rPr>
      </w:pPr>
      <w:r>
        <w:rPr>
          <w:rFonts w:ascii="Calibri" w:hAnsi="Calibri" w:cs="Calibri"/>
        </w:rPr>
        <w:t>So,</w:t>
      </w:r>
    </w:p>
    <w:p w14:paraId="0214CE87" w14:textId="77777777" w:rsidR="00292672" w:rsidRDefault="00292672" w:rsidP="006D46A3">
      <w:pPr>
        <w:rPr>
          <w:rFonts w:ascii="Calibri" w:hAnsi="Calibri" w:cs="Calibri"/>
        </w:rPr>
      </w:pPr>
    </w:p>
    <w:p w14:paraId="7343B874" w14:textId="77777777" w:rsidR="00292672" w:rsidRPr="000B102E" w:rsidRDefault="00292672" w:rsidP="006D46A3">
      <w:pPr>
        <w:rPr>
          <w:rFonts w:ascii="Calibri" w:hAnsi="Calibri" w:cs="Calibri"/>
        </w:rPr>
      </w:pPr>
      <w:r w:rsidRPr="00292672">
        <w:rPr>
          <w:position w:val="-66"/>
        </w:rPr>
        <w:object w:dxaOrig="4320" w:dyaOrig="1440" w14:anchorId="6E846E78">
          <v:shape id="_x0000_i1037" type="#_x0000_t75" style="width:3in;height:1in" o:ole="">
            <v:imagedata r:id="rId44" o:title=""/>
          </v:shape>
          <o:OLEObject Type="Embed" ProgID="Equation.DSMT4" ShapeID="_x0000_i1037" DrawAspect="Content" ObjectID="_1727806647" r:id="rId45"/>
        </w:object>
      </w:r>
    </w:p>
    <w:p w14:paraId="080828D1" w14:textId="77777777" w:rsidR="005616CC" w:rsidRPr="000B102E" w:rsidRDefault="005616CC" w:rsidP="006D46A3">
      <w:pPr>
        <w:rPr>
          <w:rFonts w:ascii="Calibri" w:hAnsi="Calibri" w:cs="Calibri"/>
        </w:rPr>
      </w:pPr>
    </w:p>
    <w:p w14:paraId="3C1288E8" w14:textId="77777777" w:rsidR="00E77AA7" w:rsidRPr="000B102E" w:rsidRDefault="00E77AA7" w:rsidP="006D46A3">
      <w:pPr>
        <w:rPr>
          <w:rFonts w:ascii="Calibri" w:hAnsi="Calibri" w:cs="Calibri"/>
        </w:rPr>
      </w:pPr>
      <w:r w:rsidRPr="000B102E">
        <w:rPr>
          <w:rFonts w:ascii="Calibri" w:hAnsi="Calibri" w:cs="Calibri"/>
        </w:rPr>
        <w:t>Now consider what we would’ve gotten from a direct evaluation of Z with the new excitation energies obtained earlier.  We found in the self-energy file that:</w:t>
      </w:r>
    </w:p>
    <w:p w14:paraId="2E1B01DA" w14:textId="77777777" w:rsidR="00E77AA7" w:rsidRPr="000B102E" w:rsidRDefault="00E77AA7" w:rsidP="006D46A3">
      <w:pPr>
        <w:rPr>
          <w:rFonts w:ascii="Calibri" w:hAnsi="Calibri" w:cs="Calibri"/>
        </w:rPr>
      </w:pPr>
    </w:p>
    <w:p w14:paraId="5D22CC4E" w14:textId="77777777" w:rsidR="00E77AA7" w:rsidRDefault="00E77AA7" w:rsidP="006D46A3">
      <w:pPr>
        <w:rPr>
          <w:rFonts w:ascii="Calibri" w:hAnsi="Calibri" w:cs="Calibri"/>
        </w:rPr>
      </w:pPr>
      <w:r w:rsidRPr="00375DBD">
        <w:rPr>
          <w:rFonts w:ascii="Calibri" w:hAnsi="Calibri" w:cs="Calibri"/>
          <w:position w:val="-32"/>
        </w:rPr>
        <w:object w:dxaOrig="5240" w:dyaOrig="760" w14:anchorId="698EE8E1">
          <v:shape id="_x0000_i1038" type="#_x0000_t75" style="width:261pt;height:38.5pt" o:ole="">
            <v:imagedata r:id="rId46" o:title=""/>
          </v:shape>
          <o:OLEObject Type="Embed" ProgID="Equation.DSMT4" ShapeID="_x0000_i1038" DrawAspect="Content" ObjectID="_1727806648" r:id="rId47"/>
        </w:object>
      </w:r>
    </w:p>
    <w:p w14:paraId="1B04AA73" w14:textId="77777777" w:rsidR="00E77AA7" w:rsidRDefault="00E77AA7" w:rsidP="006D46A3">
      <w:pPr>
        <w:rPr>
          <w:rFonts w:ascii="Calibri" w:hAnsi="Calibri" w:cs="Calibri"/>
        </w:rPr>
      </w:pPr>
    </w:p>
    <w:p w14:paraId="1D0BB6A6" w14:textId="77777777" w:rsidR="00E77AA7" w:rsidRDefault="00E77AA7" w:rsidP="006D46A3">
      <w:pPr>
        <w:rPr>
          <w:rFonts w:ascii="Calibri" w:hAnsi="Calibri" w:cs="Calibri"/>
        </w:rPr>
      </w:pPr>
      <w:r>
        <w:rPr>
          <w:rFonts w:ascii="Calibri" w:hAnsi="Calibri" w:cs="Calibri"/>
        </w:rPr>
        <w:t>and so this would give us:</w:t>
      </w:r>
    </w:p>
    <w:p w14:paraId="656AD2F9" w14:textId="77777777" w:rsidR="00E77AA7" w:rsidRDefault="00E77AA7" w:rsidP="006D46A3">
      <w:pPr>
        <w:rPr>
          <w:rFonts w:ascii="Calibri" w:hAnsi="Calibri" w:cs="Calibri"/>
        </w:rPr>
      </w:pPr>
    </w:p>
    <w:p w14:paraId="4E2C7E09" w14:textId="77777777" w:rsidR="00E77AA7" w:rsidRPr="000B102E" w:rsidRDefault="00E77AA7" w:rsidP="006D46A3">
      <w:pPr>
        <w:rPr>
          <w:rFonts w:ascii="Calibri" w:hAnsi="Calibri" w:cs="Calibri"/>
        </w:rPr>
      </w:pPr>
      <w:r w:rsidRPr="00E77AA7">
        <w:rPr>
          <w:position w:val="-228"/>
        </w:rPr>
        <w:object w:dxaOrig="7020" w:dyaOrig="4680" w14:anchorId="2A88E02C">
          <v:shape id="_x0000_i1039" type="#_x0000_t75" style="width:351pt;height:234pt" o:ole="">
            <v:imagedata r:id="rId48" o:title=""/>
          </v:shape>
          <o:OLEObject Type="Embed" ProgID="Equation.DSMT4" ShapeID="_x0000_i1039" DrawAspect="Content" ObjectID="_1727806649" r:id="rId49"/>
        </w:object>
      </w:r>
    </w:p>
    <w:p w14:paraId="1BEC0879" w14:textId="77777777" w:rsidR="00E77AA7" w:rsidRPr="000B102E" w:rsidRDefault="00E77AA7" w:rsidP="006D46A3">
      <w:pPr>
        <w:rPr>
          <w:rFonts w:ascii="Calibri" w:hAnsi="Calibri" w:cs="Calibri"/>
        </w:rPr>
      </w:pPr>
    </w:p>
    <w:p w14:paraId="490DBE55" w14:textId="77777777" w:rsidR="00E77AA7" w:rsidRPr="000B102E" w:rsidRDefault="00E85EE9" w:rsidP="006D46A3">
      <w:pPr>
        <w:rPr>
          <w:rFonts w:ascii="Calibri" w:hAnsi="Calibri" w:cs="Calibri"/>
        </w:rPr>
      </w:pPr>
      <w:r w:rsidRPr="000B102E">
        <w:rPr>
          <w:rFonts w:ascii="Calibri" w:hAnsi="Calibri" w:cs="Calibri"/>
        </w:rPr>
        <w:t>That definitely doesn’t match.  Should it?</w:t>
      </w:r>
      <w:r w:rsidR="000B102E" w:rsidRPr="000B102E">
        <w:rPr>
          <w:rFonts w:ascii="Calibri" w:hAnsi="Calibri" w:cs="Calibri"/>
        </w:rPr>
        <w:t xml:space="preserve">  Probably not.  </w:t>
      </w:r>
    </w:p>
    <w:p w14:paraId="2F4B9B72" w14:textId="77777777" w:rsidR="00E77AA7" w:rsidRPr="000B102E" w:rsidRDefault="00E77AA7" w:rsidP="006D46A3">
      <w:pPr>
        <w:rPr>
          <w:rFonts w:ascii="Calibri" w:hAnsi="Calibri" w:cs="Calibri"/>
        </w:rPr>
      </w:pPr>
    </w:p>
    <w:sectPr w:rsidR="00E77AA7" w:rsidRPr="000B102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54030599">
    <w:abstractNumId w:val="1"/>
  </w:num>
  <w:num w:numId="2" w16cid:durableId="13727311">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6B2"/>
    <w:rsid w:val="000318C5"/>
    <w:rsid w:val="000570FB"/>
    <w:rsid w:val="00087BFA"/>
    <w:rsid w:val="000947A8"/>
    <w:rsid w:val="000B102E"/>
    <w:rsid w:val="001557FB"/>
    <w:rsid w:val="00185060"/>
    <w:rsid w:val="002451AB"/>
    <w:rsid w:val="00292672"/>
    <w:rsid w:val="00355611"/>
    <w:rsid w:val="00374B07"/>
    <w:rsid w:val="00392953"/>
    <w:rsid w:val="003A7403"/>
    <w:rsid w:val="0042414F"/>
    <w:rsid w:val="0048475B"/>
    <w:rsid w:val="00485A4C"/>
    <w:rsid w:val="004C7757"/>
    <w:rsid w:val="0052351C"/>
    <w:rsid w:val="005616CC"/>
    <w:rsid w:val="00573397"/>
    <w:rsid w:val="00593000"/>
    <w:rsid w:val="005D68D9"/>
    <w:rsid w:val="006617EA"/>
    <w:rsid w:val="00674F98"/>
    <w:rsid w:val="006B4B21"/>
    <w:rsid w:val="006B4C3E"/>
    <w:rsid w:val="006D46A3"/>
    <w:rsid w:val="006F7D09"/>
    <w:rsid w:val="00711927"/>
    <w:rsid w:val="008410FD"/>
    <w:rsid w:val="0088305E"/>
    <w:rsid w:val="008D118B"/>
    <w:rsid w:val="008D1A23"/>
    <w:rsid w:val="00920F7B"/>
    <w:rsid w:val="0092322A"/>
    <w:rsid w:val="00930A11"/>
    <w:rsid w:val="00940258"/>
    <w:rsid w:val="009E096D"/>
    <w:rsid w:val="00A615B3"/>
    <w:rsid w:val="00AA062C"/>
    <w:rsid w:val="00AA30B4"/>
    <w:rsid w:val="00AB5665"/>
    <w:rsid w:val="00AF26B1"/>
    <w:rsid w:val="00B17053"/>
    <w:rsid w:val="00B3107F"/>
    <w:rsid w:val="00B34B16"/>
    <w:rsid w:val="00B74A7D"/>
    <w:rsid w:val="00B94E54"/>
    <w:rsid w:val="00BD5118"/>
    <w:rsid w:val="00BE5503"/>
    <w:rsid w:val="00CD6940"/>
    <w:rsid w:val="00D076B2"/>
    <w:rsid w:val="00D10951"/>
    <w:rsid w:val="00DC3E89"/>
    <w:rsid w:val="00E614FC"/>
    <w:rsid w:val="00E704EF"/>
    <w:rsid w:val="00E77AA7"/>
    <w:rsid w:val="00E85EE9"/>
    <w:rsid w:val="00EC6C17"/>
    <w:rsid w:val="00F253FE"/>
    <w:rsid w:val="00F50FE7"/>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AB9326"/>
  <w15:chartTrackingRefBased/>
  <w15:docId w15:val="{0AC3C2B7-E033-4258-AC83-959B2881B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2">
    <w:name w:val="heading 2"/>
    <w:basedOn w:val="Normal"/>
    <w:next w:val="Normal"/>
    <w:qFormat/>
    <w:rsid w:val="00D076B2"/>
    <w:pPr>
      <w:keepNext/>
      <w:outlineLvl w:val="1"/>
    </w:pPr>
    <w:rPr>
      <w:b/>
      <w:bCs/>
      <w:i/>
      <w:iCs/>
    </w:rPr>
  </w:style>
  <w:style w:type="paragraph" w:styleId="Heading4">
    <w:name w:val="heading 4"/>
    <w:basedOn w:val="Normal"/>
    <w:next w:val="Normal"/>
    <w:qFormat/>
    <w:rsid w:val="00D076B2"/>
    <w:pPr>
      <w:keepNext/>
      <w:jc w:val="both"/>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rsid w:val="00D076B2"/>
    <w:pPr>
      <w:ind w:left="720" w:hanging="360"/>
    </w:pPr>
  </w:style>
  <w:style w:type="paragraph" w:styleId="BodyText">
    <w:name w:val="Body Text"/>
    <w:basedOn w:val="Normal"/>
    <w:rsid w:val="00D076B2"/>
    <w:pPr>
      <w:spacing w:after="120"/>
    </w:pPr>
  </w:style>
  <w:style w:type="paragraph" w:styleId="List">
    <w:name w:val="List"/>
    <w:basedOn w:val="Normal"/>
    <w:rsid w:val="00D076B2"/>
    <w:pPr>
      <w:ind w:left="360" w:hanging="360"/>
    </w:pPr>
  </w:style>
  <w:style w:type="paragraph" w:styleId="ListContinue">
    <w:name w:val="List Continue"/>
    <w:basedOn w:val="Normal"/>
    <w:rsid w:val="00D076B2"/>
    <w:pPr>
      <w:spacing w:after="120"/>
      <w:ind w:left="360"/>
    </w:pPr>
  </w:style>
  <w:style w:type="paragraph" w:styleId="NoSpacing">
    <w:name w:val="No Spacing"/>
    <w:uiPriority w:val="1"/>
    <w:qFormat/>
    <w:rsid w:val="0092322A"/>
    <w:rPr>
      <w:rFonts w:ascii="Calibri" w:eastAsia="Calibri" w:hAnsi="Calibri"/>
      <w:sz w:val="22"/>
      <w:szCs w:val="22"/>
    </w:rPr>
  </w:style>
  <w:style w:type="character" w:styleId="PlaceholderText">
    <w:name w:val="Placeholder Text"/>
    <w:basedOn w:val="DefaultParagraphFont"/>
    <w:uiPriority w:val="99"/>
    <w:semiHidden/>
    <w:rsid w:val="00AF26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oleObject" Target="embeddings/oleObject17.bin"/><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image" Target="media/image20.wmf"/><Relationship Id="rId47" Type="http://schemas.openxmlformats.org/officeDocument/2006/relationships/oleObject" Target="embeddings/oleObject21.bin"/><Relationship Id="rId50" Type="http://schemas.openxmlformats.org/officeDocument/2006/relationships/fontTable" Target="fontTable.xml"/><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oleObject" Target="embeddings/oleObject16.bin"/><Relationship Id="rId40" Type="http://schemas.openxmlformats.org/officeDocument/2006/relationships/image" Target="media/image19.wmf"/><Relationship Id="rId45" Type="http://schemas.openxmlformats.org/officeDocument/2006/relationships/oleObject" Target="embeddings/oleObject20.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image" Target="media/image17.wmf"/><Relationship Id="rId49" Type="http://schemas.openxmlformats.org/officeDocument/2006/relationships/oleObject" Target="embeddings/oleObject22.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image" Target="media/image21.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oleObject" Target="embeddings/oleObject19.bin"/><Relationship Id="rId48" Type="http://schemas.openxmlformats.org/officeDocument/2006/relationships/image" Target="media/image23.wmf"/><Relationship Id="rId8" Type="http://schemas.openxmlformats.org/officeDocument/2006/relationships/oleObject" Target="embeddings/oleObject2.bin"/><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image" Target="media/image18.png"/><Relationship Id="rId46" Type="http://schemas.openxmlformats.org/officeDocument/2006/relationships/image" Target="media/image22.wmf"/><Relationship Id="rId20" Type="http://schemas.openxmlformats.org/officeDocument/2006/relationships/oleObject" Target="embeddings/oleObject8.bin"/><Relationship Id="rId41" Type="http://schemas.openxmlformats.org/officeDocument/2006/relationships/oleObject" Target="embeddings/oleObject18.bin"/><Relationship Id="rId1" Type="http://schemas.openxmlformats.org/officeDocument/2006/relationships/numbering" Target="numbering.xml"/><Relationship Id="rId6"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574</Words>
  <Characters>3274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3</cp:revision>
  <dcterms:created xsi:type="dcterms:W3CDTF">2022-10-21T01:16:00Z</dcterms:created>
  <dcterms:modified xsi:type="dcterms:W3CDTF">2022-10-21T01:30:00Z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