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185B8869" w14:textId="77777777" w:rsidR="00C0267B" w:rsidRDefault="00C0267B" w:rsidP="00A86E47">
      <w:pPr>
        <w:rPr>
          <w:rFonts w:ascii="Calibri" w:hAnsi="Calibri" w:cs="Calibri"/>
        </w:rPr>
      </w:pPr>
    </w:p>
    <w:p w14:paraId="1E3A2477" w14:textId="77777777" w:rsidR="00C0267B" w:rsidRDefault="00C0267B" w:rsidP="00C0267B">
      <w:pPr>
        <w:rPr>
          <w:rFonts w:asciiTheme="minorHAnsi" w:hAnsiTheme="minorHAnsi" w:cstheme="minorHAnsi"/>
          <w:color w:val="FF0000"/>
        </w:rPr>
      </w:pPr>
      <w:r>
        <w:rPr>
          <w:rFonts w:asciiTheme="minorHAnsi" w:hAnsiTheme="minorHAnsi" w:cstheme="minorHAnsi"/>
          <w:color w:val="FF0000"/>
        </w:rPr>
        <w:t>[might check out Condensed Matter/Metals/Interacting Electrons/Exchange/Thermal Properties file for more on these techniques applied to spins]</w:t>
      </w:r>
    </w:p>
    <w:p w14:paraId="5752CAC7" w14:textId="77777777" w:rsidR="00C0267B" w:rsidRDefault="00C0267B" w:rsidP="00A86E47">
      <w:pPr>
        <w:rPr>
          <w:rFonts w:ascii="Calibri" w:hAnsi="Calibri" w:cs="Calibri"/>
        </w:rPr>
      </w:pPr>
    </w:p>
    <w:p w14:paraId="6EAAA301" w14:textId="0A8CD1A1" w:rsidR="00B23B16" w:rsidRDefault="00A86E47" w:rsidP="00A86E47">
      <w:pPr>
        <w:rPr>
          <w:rFonts w:ascii="Calibri" w:hAnsi="Calibri" w:cs="Calibri"/>
        </w:rPr>
      </w:pPr>
      <w:r>
        <w:rPr>
          <w:rFonts w:ascii="Calibri" w:hAnsi="Calibri" w:cs="Calibri"/>
        </w:rPr>
        <w:t>Okay let’s do a calculation</w:t>
      </w:r>
      <w:r w:rsidR="00567D29">
        <w:rPr>
          <w:rFonts w:ascii="Calibri" w:hAnsi="Calibri" w:cs="Calibri"/>
        </w:rPr>
        <w:t xml:space="preserve">.  We’ll look at the renormalization of a 1D and 2D Ising Ferromagnet using the Kadanoff decimation approach.  Then in the next file we’ll look at momentum shell renormalization, which we’ll find is a more accurate way to do things.  </w:t>
      </w:r>
    </w:p>
    <w:p w14:paraId="19696435" w14:textId="77777777" w:rsidR="00A86E47" w:rsidRPr="00A86E47" w:rsidRDefault="00A86E47" w:rsidP="00A86E47">
      <w:pPr>
        <w:rPr>
          <w:rFonts w:ascii="Calibri" w:hAnsi="Calibri" w:cs="Calibri"/>
        </w:rPr>
      </w:pPr>
    </w:p>
    <w:p w14:paraId="1BA12193" w14:textId="77777777" w:rsidR="00E93A75" w:rsidRPr="00C842F3" w:rsidRDefault="00CF322D" w:rsidP="00F832FB">
      <w:pPr>
        <w:rPr>
          <w:rFonts w:ascii="Calibri" w:hAnsi="Calibri" w:cs="Calibri"/>
          <w:b/>
          <w:sz w:val="32"/>
          <w:szCs w:val="32"/>
        </w:rPr>
      </w:pPr>
      <w:r w:rsidRPr="00C842F3">
        <w:rPr>
          <w:rFonts w:ascii="Calibri" w:hAnsi="Calibri" w:cs="Calibri"/>
          <w:b/>
          <w:sz w:val="32"/>
          <w:szCs w:val="32"/>
        </w:rPr>
        <w:t xml:space="preserve">RG </w:t>
      </w:r>
      <w:r w:rsidR="00F832FB" w:rsidRPr="00C842F3">
        <w:rPr>
          <w:rFonts w:ascii="Calibri" w:hAnsi="Calibri" w:cs="Calibri"/>
          <w:b/>
          <w:sz w:val="32"/>
          <w:szCs w:val="32"/>
        </w:rPr>
        <w:t>analysis of the n</w:t>
      </w:r>
      <w:r w:rsidR="00D80FBC" w:rsidRPr="00C842F3">
        <w:rPr>
          <w:rFonts w:ascii="Calibri" w:hAnsi="Calibri" w:cs="Calibri"/>
          <w:b/>
          <w:sz w:val="32"/>
          <w:szCs w:val="32"/>
        </w:rPr>
        <w:t>earest neighbor</w:t>
      </w:r>
      <w:r w:rsidR="00F832FB" w:rsidRPr="00C842F3">
        <w:rPr>
          <w:rFonts w:ascii="Calibri" w:hAnsi="Calibri" w:cs="Calibri"/>
          <w:b/>
          <w:sz w:val="32"/>
          <w:szCs w:val="32"/>
        </w:rPr>
        <w:t xml:space="preserve"> Ising model</w:t>
      </w:r>
      <w:r w:rsidR="00A75B32" w:rsidRPr="00C842F3">
        <w:rPr>
          <w:rFonts w:ascii="Calibri" w:hAnsi="Calibri" w:cs="Calibri"/>
          <w:b/>
          <w:sz w:val="32"/>
          <w:szCs w:val="32"/>
        </w:rPr>
        <w:t xml:space="preserve"> in 1D</w:t>
      </w:r>
    </w:p>
    <w:p w14:paraId="0F91CD16" w14:textId="77777777" w:rsidR="00D77217" w:rsidRPr="00C842F3" w:rsidRDefault="004F5974" w:rsidP="00D77217">
      <w:pPr>
        <w:rPr>
          <w:rFonts w:ascii="Calibri" w:hAnsi="Calibri" w:cs="Calibri"/>
        </w:rPr>
      </w:pPr>
      <w:r w:rsidRPr="00C842F3">
        <w:rPr>
          <w:rFonts w:ascii="Calibri" w:hAnsi="Calibri" w:cs="Calibri"/>
        </w:rPr>
        <w:t>Let’s start with the 1D Ising model,</w:t>
      </w:r>
    </w:p>
    <w:p w14:paraId="67757FCF" w14:textId="1C35A88D" w:rsidR="00D77217" w:rsidRDefault="00D77217" w:rsidP="00D77217">
      <w:pPr>
        <w:rPr>
          <w:rFonts w:ascii="Calibri" w:hAnsi="Calibri" w:cs="Calibri"/>
        </w:rPr>
      </w:pPr>
    </w:p>
    <w:p w14:paraId="518FDD39" w14:textId="2355939A" w:rsidR="00340342" w:rsidRDefault="00340342" w:rsidP="00D77217">
      <w:r w:rsidRPr="00FE4C8D">
        <w:rPr>
          <w:position w:val="-30"/>
        </w:rPr>
        <w:object w:dxaOrig="6300" w:dyaOrig="680" w14:anchorId="7ABF6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5pt;height:34.5pt" o:ole="">
            <v:imagedata r:id="rId4" o:title=""/>
          </v:shape>
          <o:OLEObject Type="Embed" ProgID="Equation.DSMT4" ShapeID="_x0000_i1025" DrawAspect="Content" ObjectID="_1734960587" r:id="rId5"/>
        </w:object>
      </w:r>
    </w:p>
    <w:p w14:paraId="250C2DC0" w14:textId="5F43D812" w:rsidR="00340342" w:rsidRPr="00340342" w:rsidRDefault="00340342" w:rsidP="00D77217">
      <w:pPr>
        <w:rPr>
          <w:rFonts w:asciiTheme="minorHAnsi" w:hAnsiTheme="minorHAnsi" w:cstheme="minorHAnsi"/>
        </w:rPr>
      </w:pPr>
    </w:p>
    <w:p w14:paraId="48C502A8" w14:textId="0A16B11C" w:rsidR="00340342" w:rsidRPr="00340342" w:rsidRDefault="00340342" w:rsidP="00D77217">
      <w:pPr>
        <w:rPr>
          <w:rFonts w:asciiTheme="minorHAnsi" w:hAnsiTheme="minorHAnsi" w:cstheme="minorHAnsi"/>
        </w:rPr>
      </w:pPr>
      <w:r w:rsidRPr="00340342">
        <w:rPr>
          <w:rFonts w:asciiTheme="minorHAnsi" w:hAnsiTheme="minorHAnsi" w:cstheme="minorHAnsi"/>
        </w:rPr>
        <w:t>whereby,</w:t>
      </w:r>
    </w:p>
    <w:p w14:paraId="23952A7C" w14:textId="77777777" w:rsidR="00340342" w:rsidRPr="00C842F3" w:rsidRDefault="00340342" w:rsidP="00D77217">
      <w:pPr>
        <w:rPr>
          <w:rFonts w:ascii="Calibri" w:hAnsi="Calibri" w:cs="Calibri"/>
        </w:rPr>
      </w:pPr>
    </w:p>
    <w:p w14:paraId="21B51898" w14:textId="21964083" w:rsidR="00D77217" w:rsidRDefault="00340342" w:rsidP="00D77217">
      <w:r w:rsidRPr="00FA6828">
        <w:rPr>
          <w:position w:val="-32"/>
        </w:rPr>
        <w:object w:dxaOrig="6500" w:dyaOrig="740" w14:anchorId="046E9E46">
          <v:shape id="_x0000_i1026" type="#_x0000_t75" style="width:326.5pt;height:37pt" o:ole="">
            <v:imagedata r:id="rId6" o:title=""/>
          </v:shape>
          <o:OLEObject Type="Embed" ProgID="Equation.DSMT4" ShapeID="_x0000_i1026" DrawAspect="Content" ObjectID="_1734960588" r:id="rId7"/>
        </w:object>
      </w:r>
    </w:p>
    <w:p w14:paraId="3B7D4461" w14:textId="5A45D12A" w:rsidR="004F5974" w:rsidRDefault="004F5974" w:rsidP="00D77217">
      <w:pPr>
        <w:rPr>
          <w:rFonts w:ascii="Calibri" w:hAnsi="Calibri" w:cs="Calibri"/>
        </w:rPr>
      </w:pPr>
    </w:p>
    <w:p w14:paraId="43760CB4" w14:textId="772CC50E" w:rsidR="00340342" w:rsidRPr="00340342" w:rsidRDefault="00340342" w:rsidP="00D77217">
      <w:pPr>
        <w:rPr>
          <w:rFonts w:ascii="Calibri" w:hAnsi="Calibri" w:cs="Calibri"/>
        </w:rPr>
      </w:pPr>
      <w:r>
        <w:rPr>
          <w:rFonts w:ascii="Calibri" w:hAnsi="Calibri" w:cs="Calibri"/>
        </w:rPr>
        <w:t>and S</w:t>
      </w:r>
      <w:r>
        <w:rPr>
          <w:rFonts w:ascii="Calibri" w:hAnsi="Calibri" w:cs="Calibri"/>
          <w:vertAlign w:val="subscript"/>
        </w:rPr>
        <w:t>i</w:t>
      </w:r>
      <w:r>
        <w:rPr>
          <w:rFonts w:ascii="Calibri" w:hAnsi="Calibri" w:cs="Calibri"/>
        </w:rPr>
        <w:t xml:space="preserve"> is same as σ</w:t>
      </w:r>
      <w:r>
        <w:rPr>
          <w:rFonts w:ascii="Calibri" w:hAnsi="Calibri" w:cs="Calibri"/>
          <w:vertAlign w:val="subscript"/>
        </w:rPr>
        <w:t>i</w:t>
      </w:r>
      <w:r>
        <w:rPr>
          <w:rFonts w:ascii="Calibri" w:hAnsi="Calibri" w:cs="Calibri"/>
        </w:rPr>
        <w:t xml:space="preserve"> here.  </w:t>
      </w:r>
    </w:p>
    <w:p w14:paraId="72BE6F5F" w14:textId="77777777" w:rsidR="00340342" w:rsidRPr="00C842F3" w:rsidRDefault="00340342" w:rsidP="00D77217">
      <w:pPr>
        <w:rPr>
          <w:rFonts w:ascii="Calibri" w:hAnsi="Calibri" w:cs="Calibri"/>
        </w:rPr>
      </w:pPr>
    </w:p>
    <w:p w14:paraId="4FB509D0" w14:textId="77777777" w:rsidR="004F5974" w:rsidRPr="00C842F3" w:rsidRDefault="004F5974" w:rsidP="00D77217">
      <w:pPr>
        <w:rPr>
          <w:rFonts w:ascii="Calibri" w:hAnsi="Calibri" w:cs="Calibri"/>
          <w:b/>
        </w:rPr>
      </w:pPr>
      <w:r w:rsidRPr="00C842F3">
        <w:rPr>
          <w:rFonts w:ascii="Calibri" w:hAnsi="Calibri" w:cs="Calibri"/>
          <w:b/>
        </w:rPr>
        <w:t>The way RG is to proceed in theory</w:t>
      </w:r>
    </w:p>
    <w:p w14:paraId="6F4662D3" w14:textId="77777777" w:rsidR="00D77217" w:rsidRPr="00C842F3" w:rsidRDefault="00D77217" w:rsidP="00D77217">
      <w:pPr>
        <w:rPr>
          <w:rFonts w:ascii="Calibri" w:hAnsi="Calibri" w:cs="Calibri"/>
        </w:rPr>
      </w:pPr>
      <w:r w:rsidRPr="00C842F3">
        <w:rPr>
          <w:rFonts w:ascii="Calibri" w:hAnsi="Calibri" w:cs="Calibri"/>
        </w:rPr>
        <w:t xml:space="preserve">Assuming a lattice spacing of </w:t>
      </w:r>
      <w:r w:rsidRPr="00C842F3">
        <w:rPr>
          <w:rFonts w:ascii="Calibri" w:hAnsi="Calibri" w:cs="Calibri"/>
          <w:i/>
        </w:rPr>
        <w:t>a</w:t>
      </w:r>
      <w:r w:rsidRPr="00C842F3">
        <w:rPr>
          <w:rFonts w:ascii="Calibri" w:hAnsi="Calibri" w:cs="Calibri"/>
        </w:rPr>
        <w:t>, we group spins in a volume (ba)</w:t>
      </w:r>
      <w:r w:rsidRPr="00C842F3">
        <w:rPr>
          <w:rFonts w:ascii="Calibri" w:hAnsi="Calibri" w:cs="Calibri"/>
          <w:vertAlign w:val="superscript"/>
        </w:rPr>
        <w:t>d</w:t>
      </w:r>
      <w:r w:rsidRPr="00C842F3">
        <w:rPr>
          <w:rFonts w:ascii="Calibri" w:hAnsi="Calibri" w:cs="Calibri"/>
        </w:rPr>
        <w:t xml:space="preserve"> together, where b is some number.  </w:t>
      </w:r>
    </w:p>
    <w:p w14:paraId="7A4A38ED" w14:textId="7AB5F3FB" w:rsidR="00D77217" w:rsidRDefault="00D77217" w:rsidP="00D77217">
      <w:pPr>
        <w:rPr>
          <w:rFonts w:ascii="Calibri" w:hAnsi="Calibri" w:cs="Calibri"/>
        </w:rPr>
      </w:pPr>
    </w:p>
    <w:p w14:paraId="315DD0E8" w14:textId="6B3A4F16" w:rsidR="00763BD3" w:rsidRDefault="00763BD3" w:rsidP="00D77217">
      <w:pPr>
        <w:rPr>
          <w:rFonts w:ascii="Calibri" w:hAnsi="Calibri" w:cs="Calibri"/>
        </w:rPr>
      </w:pPr>
      <w:r w:rsidRPr="00763BD3">
        <w:rPr>
          <w:rFonts w:ascii="Calibri" w:hAnsi="Calibri" w:cs="Calibri"/>
          <w:position w:val="-32"/>
        </w:rPr>
        <w:object w:dxaOrig="1260" w:dyaOrig="740" w14:anchorId="7457D30D">
          <v:shape id="_x0000_i1027" type="#_x0000_t75" style="width:63.5pt;height:37pt" o:ole="">
            <v:imagedata r:id="rId8" o:title=""/>
          </v:shape>
          <o:OLEObject Type="Embed" ProgID="Equation.DSMT4" ShapeID="_x0000_i1027" DrawAspect="Content" ObjectID="_1734960589" r:id="rId9"/>
        </w:object>
      </w:r>
    </w:p>
    <w:p w14:paraId="0C76DB1B" w14:textId="45E7EB6A" w:rsidR="00D77217" w:rsidRDefault="00D77217" w:rsidP="00D77217">
      <w:pPr>
        <w:rPr>
          <w:rFonts w:ascii="Calibri" w:hAnsi="Calibri" w:cs="Calibri"/>
        </w:rPr>
      </w:pPr>
    </w:p>
    <w:p w14:paraId="59DB9FF3" w14:textId="503811CA" w:rsidR="00D77217" w:rsidRPr="00C842F3" w:rsidRDefault="00763BD3" w:rsidP="00D77217">
      <w:pPr>
        <w:rPr>
          <w:rFonts w:ascii="Calibri" w:hAnsi="Calibri" w:cs="Calibri"/>
        </w:rPr>
      </w:pPr>
      <w:r>
        <w:rPr>
          <w:rFonts w:ascii="Calibri" w:hAnsi="Calibri" w:cs="Calibri"/>
        </w:rPr>
        <w:t xml:space="preserve">and the ζ factor there is to scale the spin back down to unit magnitude.  </w:t>
      </w:r>
      <w:r w:rsidR="00D77217" w:rsidRPr="00C842F3">
        <w:rPr>
          <w:rFonts w:ascii="Calibri" w:hAnsi="Calibri" w:cs="Calibri"/>
        </w:rPr>
        <w:t>And now we want to separate the partition function sum over states/spins into two parts.  The first is a sum over S</w:t>
      </w:r>
      <w:r w:rsidR="00D77217" w:rsidRPr="00C842F3">
        <w:rPr>
          <w:rFonts w:ascii="Calibri" w:hAnsi="Calibri" w:cs="Calibri"/>
          <w:vertAlign w:val="subscript"/>
        </w:rPr>
        <w:t>ik</w:t>
      </w:r>
      <w:r w:rsidR="00D77217" w:rsidRPr="00C842F3">
        <w:rPr>
          <w:rFonts w:ascii="Calibri" w:hAnsi="Calibri" w:cs="Calibri"/>
        </w:rPr>
        <w:t xml:space="preserve"> consistent with a certain value of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00D77217" w:rsidRPr="00C842F3">
        <w:rPr>
          <w:rFonts w:ascii="Calibri" w:hAnsi="Calibri" w:cs="Calibri"/>
        </w:rPr>
        <w:t>, and then a separate sum of all values of</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00D77217" w:rsidRPr="00C842F3">
        <w:rPr>
          <w:rFonts w:ascii="Calibri" w:hAnsi="Calibri" w:cs="Calibri"/>
        </w:rPr>
        <w:t xml:space="preserve">.  This is delineated below.  </w:t>
      </w:r>
    </w:p>
    <w:p w14:paraId="599417C0" w14:textId="2FCD2ECD" w:rsidR="00D77217" w:rsidRDefault="00D77217" w:rsidP="00D77217">
      <w:pPr>
        <w:rPr>
          <w:rFonts w:ascii="Calibri" w:hAnsi="Calibri" w:cs="Calibri"/>
        </w:rPr>
      </w:pPr>
    </w:p>
    <w:p w14:paraId="6D893C19" w14:textId="59D6E648" w:rsidR="00763BD3" w:rsidRDefault="00763BD3" w:rsidP="00D77217">
      <w:pPr>
        <w:rPr>
          <w:rFonts w:ascii="Calibri" w:hAnsi="Calibri" w:cs="Calibri"/>
        </w:rPr>
      </w:pPr>
      <w:r w:rsidRPr="00763BD3">
        <w:rPr>
          <w:rFonts w:ascii="Calibri" w:hAnsi="Calibri" w:cs="Calibri"/>
          <w:position w:val="-66"/>
        </w:rPr>
        <w:object w:dxaOrig="6759" w:dyaOrig="1440" w14:anchorId="120F5FB5">
          <v:shape id="_x0000_i1028" type="#_x0000_t75" style="width:337pt;height:1in" o:ole="">
            <v:imagedata r:id="rId10" o:title=""/>
          </v:shape>
          <o:OLEObject Type="Embed" ProgID="Equation.DSMT4" ShapeID="_x0000_i1028" DrawAspect="Content" ObjectID="_1734960590" r:id="rId11"/>
        </w:object>
      </w:r>
    </w:p>
    <w:p w14:paraId="7AC11D27" w14:textId="77777777" w:rsidR="00D77217" w:rsidRPr="00C842F3" w:rsidRDefault="00D77217" w:rsidP="00D77217">
      <w:pPr>
        <w:rPr>
          <w:rFonts w:ascii="Calibri" w:hAnsi="Calibri" w:cs="Calibri"/>
        </w:rPr>
      </w:pPr>
    </w:p>
    <w:p w14:paraId="3DB858C0" w14:textId="06973E6E" w:rsidR="00D77217" w:rsidRPr="00C842F3" w:rsidRDefault="00D77217" w:rsidP="00D77217">
      <w:pPr>
        <w:rPr>
          <w:rFonts w:ascii="Calibri" w:hAnsi="Calibri" w:cs="Calibri"/>
        </w:rPr>
      </w:pPr>
      <w:r w:rsidRPr="00C842F3">
        <w:rPr>
          <w:rFonts w:ascii="Calibri" w:hAnsi="Calibri" w:cs="Calibri"/>
        </w:rPr>
        <w:lastRenderedPageBreak/>
        <w:t xml:space="preserve">The second line comes from summing over all </w:t>
      </w:r>
      <w:r w:rsidR="0023677E">
        <w:rPr>
          <w:rFonts w:ascii="Calibri" w:hAnsi="Calibri" w:cs="Calibri"/>
        </w:rPr>
        <w:t>S</w:t>
      </w:r>
      <w:r w:rsidR="0023677E">
        <w:rPr>
          <w:rFonts w:ascii="Calibri" w:hAnsi="Calibri" w:cs="Calibri"/>
          <w:vertAlign w:val="subscript"/>
        </w:rPr>
        <w:t>i</w:t>
      </w:r>
      <w:r w:rsidR="0023677E">
        <w:rPr>
          <w:rFonts w:ascii="Calibri" w:hAnsi="Calibri" w:cs="Calibri"/>
        </w:rPr>
        <w:t xml:space="preserve"> </w:t>
      </w:r>
      <w:r w:rsidRPr="00C842F3">
        <w:rPr>
          <w:rFonts w:ascii="Calibri" w:hAnsi="Calibri" w:cs="Calibri"/>
        </w:rPr>
        <w:t>configurations, but restricting them so that the sum over the</w:t>
      </w:r>
      <w:r w:rsidR="0023677E">
        <w:rPr>
          <w:rFonts w:ascii="Calibri" w:hAnsi="Calibri" w:cs="Calibri"/>
        </w:rPr>
        <w:t xml:space="preserve"> k</w:t>
      </w:r>
      <w:r w:rsidR="0023677E">
        <w:rPr>
          <w:rFonts w:ascii="Calibri" w:hAnsi="Calibri" w:cs="Calibri"/>
          <w:vertAlign w:val="superscript"/>
        </w:rPr>
        <w:t>th</w:t>
      </w:r>
      <w:r w:rsidRPr="00C842F3">
        <w:rPr>
          <w:rFonts w:ascii="Calibri" w:hAnsi="Calibri" w:cs="Calibri"/>
        </w:rPr>
        <w:t xml:space="preserve"> block is equal to</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xml:space="preserve">.  So we can say that summing over all spins </w:t>
      </w:r>
      <w:r w:rsidR="0023677E">
        <w:rPr>
          <w:rFonts w:ascii="Calibri" w:hAnsi="Calibri" w:cs="Calibri"/>
        </w:rPr>
        <w:t>S</w:t>
      </w:r>
      <w:r w:rsidR="0023677E">
        <w:rPr>
          <w:rFonts w:ascii="Calibri" w:hAnsi="Calibri" w:cs="Calibri"/>
          <w:vertAlign w:val="subscript"/>
        </w:rPr>
        <w:t>i</w:t>
      </w:r>
      <w:r w:rsidRPr="00C842F3">
        <w:rPr>
          <w:rFonts w:ascii="Calibri" w:hAnsi="Calibri" w:cs="Calibri"/>
        </w:rPr>
        <w:t xml:space="preserve"> is the same as summing over all spins subject to the requirement that the sum over each block is equal to</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followed by a sum over all</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xml:space="preserve">.  Now we don’t know what the new </w:t>
      </w:r>
      <m:oMath>
        <m:acc>
          <m:accPr>
            <m:chr m:val="̃"/>
            <m:ctrlPr>
              <w:rPr>
                <w:rFonts w:ascii="Cambria Math" w:hAnsi="Cambria Math" w:cs="Calibri"/>
                <w:i/>
              </w:rPr>
            </m:ctrlPr>
          </m:accPr>
          <m:e>
            <m:r>
              <w:rPr>
                <w:rFonts w:ascii="Cambria Math" w:hAnsi="Cambria Math" w:cs="Calibri"/>
              </w:rPr>
              <m:t>H</m:t>
            </m:r>
          </m:e>
        </m:acc>
      </m:oMath>
      <w:r w:rsidRPr="00C842F3">
        <w:rPr>
          <w:rFonts w:ascii="Calibri" w:hAnsi="Calibri" w:cs="Calibri"/>
        </w:rPr>
        <w:t xml:space="preserve"> will look like.  But we assume we’re ‘lucky’ and that the only change to the form of H will be to the coupling constants,</w:t>
      </w:r>
    </w:p>
    <w:p w14:paraId="6431903F" w14:textId="77777777" w:rsidR="00D77217" w:rsidRPr="00C842F3" w:rsidRDefault="00D77217" w:rsidP="00D77217">
      <w:pPr>
        <w:rPr>
          <w:rFonts w:ascii="Calibri" w:hAnsi="Calibri" w:cs="Calibri"/>
        </w:rPr>
      </w:pPr>
    </w:p>
    <w:p w14:paraId="5C779A33" w14:textId="77777777" w:rsidR="00D77217" w:rsidRPr="00C842F3" w:rsidRDefault="00D77217" w:rsidP="00D77217">
      <w:pPr>
        <w:rPr>
          <w:rFonts w:ascii="Calibri" w:hAnsi="Calibri" w:cs="Calibri"/>
        </w:rPr>
      </w:pPr>
      <w:r w:rsidRPr="00C842F3">
        <w:rPr>
          <w:rFonts w:ascii="Calibri" w:hAnsi="Calibri" w:cs="Calibri"/>
          <w:position w:val="-30"/>
        </w:rPr>
        <w:object w:dxaOrig="3120" w:dyaOrig="580" w14:anchorId="35A8A647">
          <v:shape id="_x0000_i1029" type="#_x0000_t75" style="width:156pt;height:29pt" o:ole="">
            <v:imagedata r:id="rId12" o:title=""/>
          </v:shape>
          <o:OLEObject Type="Embed" ProgID="Equation.DSMT4" ShapeID="_x0000_i1029" DrawAspect="Content" ObjectID="_1734960591" r:id="rId13"/>
        </w:object>
      </w:r>
    </w:p>
    <w:p w14:paraId="73638425" w14:textId="77777777" w:rsidR="00D77217" w:rsidRPr="00C842F3" w:rsidRDefault="00D77217" w:rsidP="00D77217">
      <w:pPr>
        <w:rPr>
          <w:rFonts w:ascii="Calibri" w:hAnsi="Calibri" w:cs="Calibri"/>
        </w:rPr>
      </w:pPr>
    </w:p>
    <w:p w14:paraId="4BD175AE" w14:textId="77777777" w:rsidR="00D77217" w:rsidRPr="00C842F3" w:rsidRDefault="00D77217" w:rsidP="00D77217">
      <w:pPr>
        <w:rPr>
          <w:rFonts w:ascii="Calibri" w:hAnsi="Calibri" w:cs="Calibri"/>
        </w:rPr>
      </w:pPr>
      <w:r w:rsidRPr="00C842F3">
        <w:rPr>
          <w:rFonts w:ascii="Calibri" w:hAnsi="Calibri" w:cs="Calibri"/>
        </w:rPr>
        <w:t xml:space="preserve">So now we have a new hamiltonian describing spins on a lattice spacing ã = ba.  </w:t>
      </w:r>
      <w:r w:rsidR="008203DB" w:rsidRPr="00C842F3">
        <w:rPr>
          <w:rFonts w:ascii="Calibri" w:hAnsi="Calibri" w:cs="Calibri"/>
        </w:rPr>
        <w:t>And the coupling constants will be renormalized to:</w:t>
      </w:r>
    </w:p>
    <w:p w14:paraId="3D9C5FF7" w14:textId="77777777" w:rsidR="00D77217" w:rsidRPr="00C842F3" w:rsidRDefault="00D77217" w:rsidP="00D77217">
      <w:pPr>
        <w:rPr>
          <w:rFonts w:ascii="Calibri" w:hAnsi="Calibri" w:cs="Calibri"/>
        </w:rPr>
      </w:pPr>
    </w:p>
    <w:p w14:paraId="331A52B5" w14:textId="2B038A2B" w:rsidR="00D77217" w:rsidRPr="00C842F3" w:rsidRDefault="00BC1FAB" w:rsidP="00D77217">
      <w:pPr>
        <w:rPr>
          <w:rFonts w:ascii="Calibri" w:hAnsi="Calibri" w:cs="Calibri"/>
        </w:rPr>
      </w:pPr>
      <w:r w:rsidRPr="00C842F3">
        <w:rPr>
          <w:rFonts w:ascii="Calibri" w:hAnsi="Calibri" w:cs="Calibri"/>
          <w:position w:val="-12"/>
        </w:rPr>
        <w:object w:dxaOrig="4640" w:dyaOrig="360" w14:anchorId="21FFBEE5">
          <v:shape id="_x0000_i1030" type="#_x0000_t75" style="width:233pt;height:18pt" o:ole="">
            <v:imagedata r:id="rId14" o:title=""/>
          </v:shape>
          <o:OLEObject Type="Embed" ProgID="Equation.DSMT4" ShapeID="_x0000_i1030" DrawAspect="Content" ObjectID="_1734960592" r:id="rId15"/>
        </w:object>
      </w:r>
    </w:p>
    <w:p w14:paraId="13E3CAA4" w14:textId="77777777" w:rsidR="00D77217" w:rsidRDefault="00D77217" w:rsidP="00D77217">
      <w:pPr>
        <w:rPr>
          <w:rFonts w:ascii="Calibri" w:hAnsi="Calibri" w:cs="Calibri"/>
        </w:rPr>
      </w:pPr>
    </w:p>
    <w:p w14:paraId="24E1A3BC" w14:textId="77777777" w:rsidR="004F5974" w:rsidRPr="00C842F3" w:rsidRDefault="004F5974" w:rsidP="00D77217">
      <w:pPr>
        <w:rPr>
          <w:rFonts w:ascii="Calibri" w:hAnsi="Calibri" w:cs="Calibri"/>
          <w:b/>
        </w:rPr>
      </w:pPr>
      <w:r w:rsidRPr="00C842F3">
        <w:rPr>
          <w:rFonts w:ascii="Calibri" w:hAnsi="Calibri" w:cs="Calibri"/>
          <w:b/>
        </w:rPr>
        <w:t>But the way we’re really going to do RG</w:t>
      </w:r>
    </w:p>
    <w:p w14:paraId="7F5338F0" w14:textId="77777777" w:rsidR="00E93A75" w:rsidRPr="00C842F3" w:rsidRDefault="008203DB" w:rsidP="00BE7F90">
      <w:pPr>
        <w:rPr>
          <w:rFonts w:ascii="Calibri" w:hAnsi="Calibri" w:cs="Calibri"/>
        </w:rPr>
      </w:pPr>
      <w:r w:rsidRPr="00C842F3">
        <w:rPr>
          <w:rFonts w:ascii="Calibri" w:hAnsi="Calibri" w:cs="Calibri"/>
        </w:rPr>
        <w:t>So c</w:t>
      </w:r>
      <w:r w:rsidR="00F832FB" w:rsidRPr="00C842F3">
        <w:rPr>
          <w:rFonts w:ascii="Calibri" w:hAnsi="Calibri" w:cs="Calibri"/>
        </w:rPr>
        <w:t>onsider a nearest neighbor Ising model</w:t>
      </w:r>
      <w:r w:rsidR="004F5974" w:rsidRPr="00C842F3">
        <w:rPr>
          <w:rFonts w:ascii="Calibri" w:hAnsi="Calibri" w:cs="Calibri"/>
        </w:rPr>
        <w:t xml:space="preserve"> again,</w:t>
      </w:r>
    </w:p>
    <w:p w14:paraId="36BC40A1" w14:textId="77777777" w:rsidR="003A72B8" w:rsidRPr="00C842F3" w:rsidRDefault="003A72B8" w:rsidP="00BE7F90">
      <w:pPr>
        <w:rPr>
          <w:rFonts w:ascii="Calibri" w:hAnsi="Calibri" w:cs="Calibri"/>
        </w:rPr>
      </w:pPr>
    </w:p>
    <w:p w14:paraId="6F083AA0" w14:textId="19460FC9" w:rsidR="00275381" w:rsidRPr="00C842F3" w:rsidRDefault="00340342" w:rsidP="00BE7F90">
      <w:pPr>
        <w:rPr>
          <w:rFonts w:ascii="Calibri" w:hAnsi="Calibri" w:cs="Calibri"/>
        </w:rPr>
      </w:pPr>
      <w:r w:rsidRPr="00C842F3">
        <w:rPr>
          <w:rFonts w:ascii="Calibri" w:hAnsi="Calibri" w:cs="Calibri"/>
          <w:position w:val="-32"/>
        </w:rPr>
        <w:object w:dxaOrig="6500" w:dyaOrig="740" w14:anchorId="6B4B2D82">
          <v:shape id="_x0000_i1031" type="#_x0000_t75" style="width:348pt;height:38pt" o:ole="" filled="t" fillcolor="#cfc">
            <v:imagedata r:id="rId16" o:title=""/>
          </v:shape>
          <o:OLEObject Type="Embed" ProgID="Equation.DSMT4" ShapeID="_x0000_i1031" DrawAspect="Content" ObjectID="_1734960593" r:id="rId17"/>
        </w:object>
      </w:r>
    </w:p>
    <w:p w14:paraId="29BDF9AC" w14:textId="77777777" w:rsidR="003A72B8" w:rsidRPr="00C842F3" w:rsidRDefault="003A72B8" w:rsidP="00BE7F90">
      <w:pPr>
        <w:rPr>
          <w:rFonts w:ascii="Calibri" w:hAnsi="Calibri" w:cs="Calibri"/>
        </w:rPr>
      </w:pPr>
    </w:p>
    <w:p w14:paraId="7057E61F" w14:textId="4539979B" w:rsidR="00C6480D" w:rsidRPr="00C842F3" w:rsidRDefault="003A72B8" w:rsidP="00BE7F90">
      <w:pPr>
        <w:rPr>
          <w:rFonts w:ascii="Calibri" w:hAnsi="Calibri" w:cs="Calibri"/>
        </w:rPr>
      </w:pPr>
      <w:r w:rsidRPr="00C842F3">
        <w:rPr>
          <w:rFonts w:ascii="Calibri" w:hAnsi="Calibri" w:cs="Calibri"/>
        </w:rPr>
        <w:t xml:space="preserve">and sum over every other spin, obtaining the b = 2 model.  </w:t>
      </w:r>
      <w:r w:rsidR="00C42402">
        <w:rPr>
          <w:rFonts w:ascii="Calibri" w:hAnsi="Calibri" w:cs="Calibri"/>
        </w:rPr>
        <w:t xml:space="preserve">This procedure is called </w:t>
      </w:r>
      <w:r w:rsidR="00C42402" w:rsidRPr="00C42402">
        <w:rPr>
          <w:rFonts w:ascii="Calibri" w:hAnsi="Calibri" w:cs="Calibri"/>
          <w:i/>
        </w:rPr>
        <w:t>decimation</w:t>
      </w:r>
      <w:r w:rsidR="00C42402">
        <w:rPr>
          <w:rFonts w:ascii="Calibri" w:hAnsi="Calibri" w:cs="Calibri"/>
        </w:rPr>
        <w:t xml:space="preserve">.  Let’s do a three spin example for simplicity.  </w:t>
      </w:r>
    </w:p>
    <w:p w14:paraId="1CD8ECC2" w14:textId="77777777" w:rsidR="00980AA9" w:rsidRPr="00C842F3" w:rsidRDefault="00980AA9" w:rsidP="00BE7F90">
      <w:pPr>
        <w:rPr>
          <w:rFonts w:ascii="Calibri" w:hAnsi="Calibri" w:cs="Calibri"/>
        </w:rPr>
      </w:pPr>
    </w:p>
    <w:p w14:paraId="48FF852D" w14:textId="3F8E93D3" w:rsidR="00980AA9" w:rsidRPr="00C842F3" w:rsidRDefault="007206EA" w:rsidP="00BE7F90">
      <w:pPr>
        <w:rPr>
          <w:rFonts w:ascii="Calibri" w:hAnsi="Calibri" w:cs="Calibri"/>
        </w:rPr>
      </w:pPr>
      <w:r w:rsidRPr="00D057EE">
        <w:rPr>
          <w:rFonts w:ascii="Calibri" w:hAnsi="Calibri" w:cs="Calibri"/>
          <w:position w:val="-234"/>
        </w:rPr>
        <w:object w:dxaOrig="5880" w:dyaOrig="4580" w14:anchorId="15306DC8">
          <v:shape id="_x0000_i1032" type="#_x0000_t75" style="width:294pt;height:230pt" o:ole="">
            <v:imagedata r:id="rId18" o:title=""/>
          </v:shape>
          <o:OLEObject Type="Embed" ProgID="Equation.DSMT4" ShapeID="_x0000_i1032" DrawAspect="Content" ObjectID="_1734960594" r:id="rId19"/>
        </w:object>
      </w:r>
    </w:p>
    <w:p w14:paraId="0DA4D9C1" w14:textId="77777777" w:rsidR="00980AA9" w:rsidRPr="00C842F3" w:rsidRDefault="00980AA9" w:rsidP="00BE7F90">
      <w:pPr>
        <w:rPr>
          <w:rFonts w:ascii="Calibri" w:hAnsi="Calibri" w:cs="Calibri"/>
        </w:rPr>
      </w:pPr>
    </w:p>
    <w:p w14:paraId="084282C1" w14:textId="17979C82" w:rsidR="00980AA9" w:rsidRPr="00C842F3" w:rsidRDefault="00D057EE" w:rsidP="00BE7F90">
      <w:pPr>
        <w:rPr>
          <w:rFonts w:ascii="Calibri" w:hAnsi="Calibri" w:cs="Calibri"/>
        </w:rPr>
      </w:pPr>
      <w:r>
        <w:rPr>
          <w:rFonts w:ascii="Calibri" w:hAnsi="Calibri" w:cs="Calibri"/>
        </w:rPr>
        <w:t>where in the last line I neglect the ln2 constant as irrelevant to the Free Energy.</w:t>
      </w:r>
      <w:r w:rsidR="005C7D16" w:rsidRPr="00C842F3">
        <w:rPr>
          <w:rFonts w:ascii="Calibri" w:hAnsi="Calibri" w:cs="Calibri"/>
        </w:rPr>
        <w:t xml:space="preserve">  </w:t>
      </w:r>
      <w:r w:rsidR="00DB516F" w:rsidRPr="00C842F3">
        <w:rPr>
          <w:rFonts w:ascii="Calibri" w:hAnsi="Calibri" w:cs="Calibri"/>
        </w:rPr>
        <w:t>Now we need to put this in the form of our original Hamiltonian.  So use the fact that,</w:t>
      </w:r>
    </w:p>
    <w:p w14:paraId="7A9EDE15" w14:textId="77777777" w:rsidR="00C6480D" w:rsidRPr="00C842F3" w:rsidRDefault="00C6480D" w:rsidP="00BE7F90">
      <w:pPr>
        <w:rPr>
          <w:rFonts w:ascii="Calibri" w:hAnsi="Calibri" w:cs="Calibri"/>
        </w:rPr>
      </w:pPr>
    </w:p>
    <w:p w14:paraId="3BBABFC5" w14:textId="1F36DAB7" w:rsidR="00D45F5C" w:rsidRDefault="00D057EE" w:rsidP="00BE7F90">
      <w:pPr>
        <w:rPr>
          <w:rFonts w:ascii="Calibri" w:hAnsi="Calibri" w:cs="Calibri"/>
        </w:rPr>
      </w:pPr>
      <w:r w:rsidRPr="006E43CD">
        <w:rPr>
          <w:rFonts w:ascii="Calibri" w:hAnsi="Calibri" w:cs="Calibri"/>
          <w:position w:val="-14"/>
        </w:rPr>
        <w:object w:dxaOrig="3820" w:dyaOrig="400" w14:anchorId="7DF04102">
          <v:shape id="_x0000_i1033" type="#_x0000_t75" style="width:191.5pt;height:19.5pt" o:ole="">
            <v:imagedata r:id="rId20" o:title=""/>
          </v:shape>
          <o:OLEObject Type="Embed" ProgID="Equation.DSMT4" ShapeID="_x0000_i1033" DrawAspect="Content" ObjectID="_1734960595" r:id="rId21"/>
        </w:object>
      </w:r>
    </w:p>
    <w:p w14:paraId="2377D659" w14:textId="4766CA21" w:rsidR="001B02E2" w:rsidRDefault="001B02E2" w:rsidP="00BE7F90">
      <w:pPr>
        <w:rPr>
          <w:rFonts w:ascii="Calibri" w:hAnsi="Calibri" w:cs="Calibri"/>
        </w:rPr>
      </w:pPr>
    </w:p>
    <w:p w14:paraId="4D653DDD" w14:textId="4A8C070C" w:rsidR="001B02E2" w:rsidRDefault="006E43CD" w:rsidP="00BE7F90">
      <w:pPr>
        <w:rPr>
          <w:rFonts w:ascii="Calibri" w:hAnsi="Calibri" w:cs="Calibri"/>
        </w:rPr>
      </w:pPr>
      <w:r>
        <w:rPr>
          <w:rFonts w:ascii="Calibri" w:hAnsi="Calibri" w:cs="Calibri"/>
        </w:rPr>
        <w:t xml:space="preserve">and expand for small j.  </w:t>
      </w:r>
      <w:r w:rsidR="00887E6A">
        <w:rPr>
          <w:rFonts w:ascii="Calibri" w:hAnsi="Calibri" w:cs="Calibri"/>
        </w:rPr>
        <w:t>Therefore</w:t>
      </w:r>
      <w:r w:rsidR="001B02E2">
        <w:rPr>
          <w:rFonts w:ascii="Calibri" w:hAnsi="Calibri" w:cs="Calibri"/>
        </w:rPr>
        <w:t>,</w:t>
      </w:r>
    </w:p>
    <w:p w14:paraId="5143003F" w14:textId="126D6301" w:rsidR="001B02E2" w:rsidRDefault="001B02E2" w:rsidP="00BE7F90">
      <w:pPr>
        <w:rPr>
          <w:rFonts w:ascii="Calibri" w:hAnsi="Calibri" w:cs="Calibri"/>
        </w:rPr>
      </w:pPr>
    </w:p>
    <w:p w14:paraId="097BE958" w14:textId="6CF6695C" w:rsidR="001B02E2" w:rsidRDefault="00D057EE" w:rsidP="00BE7F90">
      <w:r w:rsidRPr="006E43CD">
        <w:rPr>
          <w:position w:val="-14"/>
        </w:rPr>
        <w:object w:dxaOrig="6180" w:dyaOrig="400" w14:anchorId="5055262C">
          <v:shape id="_x0000_i1034" type="#_x0000_t75" style="width:309.5pt;height:19.5pt" o:ole="">
            <v:imagedata r:id="rId22" o:title=""/>
          </v:shape>
          <o:OLEObject Type="Embed" ProgID="Equation.DSMT4" ShapeID="_x0000_i1034" DrawAspect="Content" ObjectID="_1734960596" r:id="rId23"/>
        </w:object>
      </w:r>
    </w:p>
    <w:p w14:paraId="7596B5CC" w14:textId="77777777" w:rsidR="00887E6A" w:rsidRDefault="00887E6A" w:rsidP="00BE7F90">
      <w:pPr>
        <w:rPr>
          <w:rFonts w:ascii="Calibri" w:hAnsi="Calibri" w:cs="Calibri"/>
        </w:rPr>
      </w:pPr>
    </w:p>
    <w:p w14:paraId="689AF010" w14:textId="4434D9A5" w:rsidR="00926B41" w:rsidRDefault="00926B41" w:rsidP="00BE7F90">
      <w:pPr>
        <w:rPr>
          <w:rFonts w:ascii="Calibri" w:hAnsi="Calibri" w:cs="Calibri"/>
        </w:rPr>
      </w:pPr>
      <w:r>
        <w:rPr>
          <w:rFonts w:ascii="Calibri" w:hAnsi="Calibri" w:cs="Calibri"/>
        </w:rPr>
        <w:t>Now we have to work out what those two terms are.  Note we cannot just presume S</w:t>
      </w:r>
      <w:r>
        <w:rPr>
          <w:rFonts w:ascii="Calibri" w:hAnsi="Calibri" w:cs="Calibri"/>
          <w:vertAlign w:val="subscript"/>
        </w:rPr>
        <w:t>1</w:t>
      </w:r>
      <w:r>
        <w:rPr>
          <w:rFonts w:ascii="Calibri" w:hAnsi="Calibri" w:cs="Calibri"/>
        </w:rPr>
        <w:t xml:space="preserve"> and S</w:t>
      </w:r>
      <w:r>
        <w:rPr>
          <w:rFonts w:ascii="Calibri" w:hAnsi="Calibri" w:cs="Calibri"/>
          <w:vertAlign w:val="subscript"/>
        </w:rPr>
        <w:t>3</w:t>
      </w:r>
      <w:r>
        <w:rPr>
          <w:rFonts w:ascii="Calibri" w:hAnsi="Calibri" w:cs="Calibri"/>
        </w:rPr>
        <w:t xml:space="preserve"> are ‘small’, because they’re not really.  So basically we want to Taylor expand these terms out to all orders</w:t>
      </w:r>
      <w:r w:rsidR="00A87FCC">
        <w:rPr>
          <w:rFonts w:ascii="Calibri" w:hAnsi="Calibri" w:cs="Calibri"/>
        </w:rPr>
        <w:t xml:space="preserve">, making note that tanh() involves only odd powers, and ln[cosh()] only even powers. </w:t>
      </w:r>
    </w:p>
    <w:p w14:paraId="497E18B7" w14:textId="77777777" w:rsidR="00926B41" w:rsidRDefault="00926B41" w:rsidP="00BE7F90">
      <w:pPr>
        <w:rPr>
          <w:rFonts w:ascii="Calibri" w:hAnsi="Calibri" w:cs="Calibri"/>
        </w:rPr>
      </w:pPr>
    </w:p>
    <w:p w14:paraId="5EED08FB" w14:textId="59312D48" w:rsidR="00926B41" w:rsidRPr="00926B41" w:rsidRDefault="00926B41" w:rsidP="00BE7F90">
      <w:pPr>
        <w:rPr>
          <w:rFonts w:ascii="Calibri" w:hAnsi="Calibri" w:cs="Calibri"/>
        </w:rPr>
      </w:pPr>
      <w:r>
        <w:rPr>
          <w:rFonts w:ascii="Calibri" w:hAnsi="Calibri" w:cs="Calibri"/>
        </w:rPr>
        <w:t xml:space="preserve"> </w:t>
      </w:r>
      <w:r w:rsidR="007206EA" w:rsidRPr="00F02964">
        <w:rPr>
          <w:position w:val="-54"/>
        </w:rPr>
        <w:object w:dxaOrig="3980" w:dyaOrig="1200" w14:anchorId="3771A92D">
          <v:shape id="_x0000_i1035" type="#_x0000_t75" style="width:198.5pt;height:60pt" o:ole="">
            <v:imagedata r:id="rId24" o:title=""/>
          </v:shape>
          <o:OLEObject Type="Embed" ProgID="Equation.DSMT4" ShapeID="_x0000_i1035" DrawAspect="Content" ObjectID="_1734960597" r:id="rId25"/>
        </w:object>
      </w:r>
    </w:p>
    <w:p w14:paraId="78CB3DF4" w14:textId="77777777" w:rsidR="00926B41" w:rsidRDefault="00926B41" w:rsidP="00BE7F90">
      <w:pPr>
        <w:rPr>
          <w:rFonts w:ascii="Calibri" w:hAnsi="Calibri" w:cs="Calibri"/>
        </w:rPr>
      </w:pPr>
    </w:p>
    <w:p w14:paraId="1116ACFF" w14:textId="743A2544" w:rsidR="00906B9E" w:rsidRPr="00C842F3" w:rsidRDefault="00F02964" w:rsidP="00BE7F90">
      <w:pPr>
        <w:rPr>
          <w:rFonts w:ascii="Calibri" w:hAnsi="Calibri" w:cs="Calibri"/>
        </w:rPr>
      </w:pPr>
      <w:r>
        <w:rPr>
          <w:rFonts w:ascii="Calibri" w:hAnsi="Calibri" w:cs="Calibri"/>
        </w:rPr>
        <w:t>and keep just the S</w:t>
      </w:r>
      <w:r>
        <w:rPr>
          <w:rFonts w:ascii="Calibri" w:hAnsi="Calibri" w:cs="Calibri"/>
          <w:vertAlign w:val="subscript"/>
        </w:rPr>
        <w:t>1</w:t>
      </w:r>
      <w:r>
        <w:rPr>
          <w:rFonts w:ascii="Calibri" w:hAnsi="Calibri" w:cs="Calibri"/>
        </w:rPr>
        <w:t>, S</w:t>
      </w:r>
      <w:r>
        <w:rPr>
          <w:rFonts w:ascii="Calibri" w:hAnsi="Calibri" w:cs="Calibri"/>
          <w:vertAlign w:val="subscript"/>
        </w:rPr>
        <w:t>3</w:t>
      </w:r>
      <w:r>
        <w:rPr>
          <w:rFonts w:ascii="Calibri" w:hAnsi="Calibri" w:cs="Calibri"/>
        </w:rPr>
        <w:t>, and S</w:t>
      </w:r>
      <w:r>
        <w:rPr>
          <w:rFonts w:ascii="Calibri" w:hAnsi="Calibri" w:cs="Calibri"/>
          <w:vertAlign w:val="subscript"/>
        </w:rPr>
        <w:t>1</w:t>
      </w:r>
      <w:r>
        <w:rPr>
          <w:rFonts w:ascii="Calibri" w:hAnsi="Calibri" w:cs="Calibri"/>
        </w:rPr>
        <w:t>S</w:t>
      </w:r>
      <w:r>
        <w:rPr>
          <w:rFonts w:ascii="Calibri" w:hAnsi="Calibri" w:cs="Calibri"/>
          <w:vertAlign w:val="subscript"/>
        </w:rPr>
        <w:t>3</w:t>
      </w:r>
      <w:r>
        <w:rPr>
          <w:rFonts w:ascii="Calibri" w:hAnsi="Calibri" w:cs="Calibri"/>
        </w:rPr>
        <w:t xml:space="preserve"> terms, noting that S</w:t>
      </w:r>
      <w:r>
        <w:rPr>
          <w:rFonts w:ascii="Calibri" w:hAnsi="Calibri" w:cs="Calibri"/>
          <w:vertAlign w:val="subscript"/>
        </w:rPr>
        <w:t>1,3</w:t>
      </w:r>
      <w:r>
        <w:rPr>
          <w:rFonts w:ascii="Calibri" w:hAnsi="Calibri" w:cs="Calibri"/>
          <w:vertAlign w:val="superscript"/>
        </w:rPr>
        <w:t>even_power</w:t>
      </w:r>
      <w:r>
        <w:rPr>
          <w:rFonts w:ascii="Calibri" w:hAnsi="Calibri" w:cs="Calibri"/>
        </w:rPr>
        <w:t xml:space="preserve"> = 1, S</w:t>
      </w:r>
      <w:r>
        <w:rPr>
          <w:rFonts w:ascii="Calibri" w:hAnsi="Calibri" w:cs="Calibri"/>
          <w:vertAlign w:val="subscript"/>
        </w:rPr>
        <w:t>1,3</w:t>
      </w:r>
      <w:r>
        <w:rPr>
          <w:rFonts w:ascii="Calibri" w:hAnsi="Calibri" w:cs="Calibri"/>
          <w:vertAlign w:val="superscript"/>
        </w:rPr>
        <w:t xml:space="preserve">odd_power </w:t>
      </w:r>
      <w:r>
        <w:rPr>
          <w:rFonts w:ascii="Calibri" w:hAnsi="Calibri" w:cs="Calibri"/>
        </w:rPr>
        <w:t>= S</w:t>
      </w:r>
      <w:r>
        <w:rPr>
          <w:rFonts w:ascii="Calibri" w:hAnsi="Calibri" w:cs="Calibri"/>
          <w:vertAlign w:val="subscript"/>
        </w:rPr>
        <w:t>1,3</w:t>
      </w:r>
      <w:r>
        <w:rPr>
          <w:rFonts w:ascii="Calibri" w:hAnsi="Calibri" w:cs="Calibri"/>
        </w:rPr>
        <w:t>.  So to help with this, note that</w:t>
      </w:r>
      <w:r w:rsidR="00A71A39">
        <w:rPr>
          <w:rFonts w:ascii="Calibri" w:hAnsi="Calibri" w:cs="Calibri"/>
        </w:rPr>
        <w:t xml:space="preserve"> for n = even, we have:</w:t>
      </w:r>
    </w:p>
    <w:p w14:paraId="2DF760B8" w14:textId="77777777" w:rsidR="00906B9E" w:rsidRPr="00C842F3" w:rsidRDefault="00906B9E" w:rsidP="00BE7F90">
      <w:pPr>
        <w:rPr>
          <w:rFonts w:ascii="Calibri" w:hAnsi="Calibri" w:cs="Calibri"/>
        </w:rPr>
      </w:pPr>
    </w:p>
    <w:p w14:paraId="06464186" w14:textId="3B2958BB" w:rsidR="00906B9E" w:rsidRPr="00C842F3" w:rsidRDefault="00A87FCC" w:rsidP="00BE7F90">
      <w:pPr>
        <w:rPr>
          <w:rFonts w:ascii="Calibri" w:hAnsi="Calibri" w:cs="Calibri"/>
        </w:rPr>
      </w:pPr>
      <w:r w:rsidRPr="00EB31B1">
        <w:rPr>
          <w:rFonts w:ascii="Calibri" w:hAnsi="Calibri" w:cs="Calibri"/>
          <w:position w:val="-110"/>
        </w:rPr>
        <w:object w:dxaOrig="7060" w:dyaOrig="2280" w14:anchorId="27C22EA9">
          <v:shape id="_x0000_i1036" type="#_x0000_t75" style="width:353.5pt;height:114.5pt" o:ole="">
            <v:imagedata r:id="rId26" o:title=""/>
          </v:shape>
          <o:OLEObject Type="Embed" ProgID="Equation.DSMT4" ShapeID="_x0000_i1036" DrawAspect="Content" ObjectID="_1734960598" r:id="rId27"/>
        </w:object>
      </w:r>
    </w:p>
    <w:p w14:paraId="504C5A84" w14:textId="77777777" w:rsidR="00A13A82" w:rsidRPr="00C842F3" w:rsidRDefault="00A13A82" w:rsidP="00BE7F90">
      <w:pPr>
        <w:rPr>
          <w:rFonts w:ascii="Calibri" w:hAnsi="Calibri" w:cs="Calibri"/>
        </w:rPr>
      </w:pPr>
    </w:p>
    <w:p w14:paraId="1C395392" w14:textId="47771943" w:rsidR="00A1346E" w:rsidRPr="00C842F3" w:rsidRDefault="00A71A39" w:rsidP="00BE7F90">
      <w:pPr>
        <w:rPr>
          <w:rFonts w:ascii="Calibri" w:hAnsi="Calibri" w:cs="Calibri"/>
        </w:rPr>
      </w:pPr>
      <w:r>
        <w:rPr>
          <w:rFonts w:ascii="Calibri" w:hAnsi="Calibri" w:cs="Calibri"/>
        </w:rPr>
        <w:t>Now the</w:t>
      </w:r>
      <w:r w:rsidR="00FE527D" w:rsidRPr="00C842F3">
        <w:rPr>
          <w:rFonts w:ascii="Calibri" w:hAnsi="Calibri" w:cs="Calibri"/>
        </w:rPr>
        <w:t xml:space="preserve"> two sums</w:t>
      </w:r>
      <w:r w:rsidR="00F94B9C">
        <w:rPr>
          <w:rFonts w:ascii="Calibri" w:hAnsi="Calibri" w:cs="Calibri"/>
        </w:rPr>
        <w:t xml:space="preserve"> in the { }</w:t>
      </w:r>
      <w:r w:rsidR="00FE527D" w:rsidRPr="00C842F3">
        <w:rPr>
          <w:rFonts w:ascii="Calibri" w:hAnsi="Calibri" w:cs="Calibri"/>
        </w:rPr>
        <w:t xml:space="preserve"> have the same value</w:t>
      </w:r>
      <w:r w:rsidR="00F94B9C">
        <w:rPr>
          <w:rFonts w:ascii="Calibri" w:hAnsi="Calibri" w:cs="Calibri"/>
        </w:rPr>
        <w:t>.  To see this, let S</w:t>
      </w:r>
      <w:r w:rsidR="00A87FCC">
        <w:rPr>
          <w:rFonts w:ascii="Calibri" w:hAnsi="Calibri" w:cs="Calibri"/>
          <w:vertAlign w:val="subscript"/>
        </w:rPr>
        <w:t>1</w:t>
      </w:r>
      <w:r w:rsidR="00F94B9C">
        <w:rPr>
          <w:rFonts w:ascii="Calibri" w:hAnsi="Calibri" w:cs="Calibri"/>
        </w:rPr>
        <w:t xml:space="preserve"> = 1, and S</w:t>
      </w:r>
      <w:r w:rsidR="00A87FCC">
        <w:rPr>
          <w:rFonts w:ascii="Calibri" w:hAnsi="Calibri" w:cs="Calibri"/>
          <w:vertAlign w:val="subscript"/>
        </w:rPr>
        <w:t>3</w:t>
      </w:r>
      <w:r w:rsidR="00F94B9C">
        <w:rPr>
          <w:rFonts w:ascii="Calibri" w:hAnsi="Calibri" w:cs="Calibri"/>
        </w:rPr>
        <w:t xml:space="preserve"> = -1.  Since (1-1)</w:t>
      </w:r>
      <w:r w:rsidR="00F94B9C">
        <w:rPr>
          <w:rFonts w:ascii="Calibri" w:hAnsi="Calibri" w:cs="Calibri"/>
          <w:vertAlign w:val="superscript"/>
        </w:rPr>
        <w:t>n</w:t>
      </w:r>
      <w:r w:rsidR="00F94B9C">
        <w:rPr>
          <w:rFonts w:ascii="Calibri" w:hAnsi="Calibri" w:cs="Calibri"/>
        </w:rPr>
        <w:t xml:space="preserve"> = 0, can see those two sums are the same.  And then if we let S</w:t>
      </w:r>
      <w:r w:rsidR="00A87FCC">
        <w:rPr>
          <w:rFonts w:ascii="Calibri" w:hAnsi="Calibri" w:cs="Calibri"/>
          <w:vertAlign w:val="subscript"/>
        </w:rPr>
        <w:t>1</w:t>
      </w:r>
      <w:r w:rsidR="00F94B9C">
        <w:rPr>
          <w:rFonts w:ascii="Calibri" w:hAnsi="Calibri" w:cs="Calibri"/>
        </w:rPr>
        <w:t xml:space="preserve"> = S</w:t>
      </w:r>
      <w:r w:rsidR="00A87FCC">
        <w:rPr>
          <w:rFonts w:ascii="Calibri" w:hAnsi="Calibri" w:cs="Calibri"/>
          <w:vertAlign w:val="subscript"/>
        </w:rPr>
        <w:t>3</w:t>
      </w:r>
      <w:r w:rsidR="00F94B9C">
        <w:rPr>
          <w:rFonts w:ascii="Calibri" w:hAnsi="Calibri" w:cs="Calibri"/>
        </w:rPr>
        <w:t xml:space="preserve"> = 1, then can see that they must add up to 2</w:t>
      </w:r>
      <w:r w:rsidR="00F94B9C">
        <w:rPr>
          <w:rFonts w:ascii="Calibri" w:hAnsi="Calibri" w:cs="Calibri"/>
          <w:vertAlign w:val="superscript"/>
        </w:rPr>
        <w:t>n</w:t>
      </w:r>
      <w:r w:rsidR="00F94B9C">
        <w:rPr>
          <w:rFonts w:ascii="Calibri" w:hAnsi="Calibri" w:cs="Calibri"/>
        </w:rPr>
        <w:t xml:space="preserve">.  So each individual sum is </w:t>
      </w:r>
      <w:r w:rsidR="00EB31B1">
        <w:rPr>
          <w:rFonts w:ascii="Calibri" w:hAnsi="Calibri" w:cs="Calibri"/>
        </w:rPr>
        <w:t>2</w:t>
      </w:r>
      <w:r w:rsidR="00EB31B1">
        <w:rPr>
          <w:rFonts w:ascii="Calibri" w:hAnsi="Calibri" w:cs="Calibri"/>
          <w:vertAlign w:val="superscript"/>
        </w:rPr>
        <w:t>n</w:t>
      </w:r>
      <w:r w:rsidR="00EB31B1">
        <w:rPr>
          <w:rFonts w:ascii="Calibri" w:hAnsi="Calibri" w:cs="Calibri"/>
        </w:rPr>
        <w:t>/2 = 2</w:t>
      </w:r>
      <w:r w:rsidR="00EB31B1">
        <w:rPr>
          <w:rFonts w:ascii="Calibri" w:hAnsi="Calibri" w:cs="Calibri"/>
          <w:vertAlign w:val="superscript"/>
        </w:rPr>
        <w:t>n-1</w:t>
      </w:r>
      <w:r w:rsidR="00EB31B1">
        <w:rPr>
          <w:rFonts w:ascii="Calibri" w:hAnsi="Calibri" w:cs="Calibri"/>
        </w:rPr>
        <w:t xml:space="preserve">.  </w:t>
      </w:r>
      <w:r w:rsidR="00FE527D" w:rsidRPr="00C842F3">
        <w:rPr>
          <w:rFonts w:ascii="Calibri" w:hAnsi="Calibri" w:cs="Calibri"/>
        </w:rPr>
        <w:t>So we have,</w:t>
      </w:r>
    </w:p>
    <w:p w14:paraId="5E47C4CE" w14:textId="77777777" w:rsidR="00FE527D" w:rsidRPr="00C842F3" w:rsidRDefault="00FE527D" w:rsidP="00BE7F90">
      <w:pPr>
        <w:rPr>
          <w:rFonts w:ascii="Calibri" w:hAnsi="Calibri" w:cs="Calibri"/>
        </w:rPr>
      </w:pPr>
    </w:p>
    <w:p w14:paraId="0255F898" w14:textId="7E8F9430" w:rsidR="00FE527D" w:rsidRPr="00C842F3" w:rsidRDefault="00A87FCC" w:rsidP="00BE7F90">
      <w:pPr>
        <w:rPr>
          <w:rFonts w:ascii="Calibri" w:hAnsi="Calibri" w:cs="Calibri"/>
        </w:rPr>
      </w:pPr>
      <w:r w:rsidRPr="00A87FCC">
        <w:rPr>
          <w:rFonts w:ascii="Calibri" w:hAnsi="Calibri" w:cs="Calibri"/>
          <w:position w:val="-14"/>
        </w:rPr>
        <w:object w:dxaOrig="5240" w:dyaOrig="440" w14:anchorId="7C00DDD4">
          <v:shape id="_x0000_i1037" type="#_x0000_t75" style="width:261.5pt;height:22.5pt" o:ole="">
            <v:imagedata r:id="rId28" o:title=""/>
          </v:shape>
          <o:OLEObject Type="Embed" ProgID="Equation.DSMT4" ShapeID="_x0000_i1037" DrawAspect="Content" ObjectID="_1734960599" r:id="rId29"/>
        </w:object>
      </w:r>
    </w:p>
    <w:p w14:paraId="372E85F5" w14:textId="77777777" w:rsidR="00FE527D" w:rsidRPr="00C842F3" w:rsidRDefault="00FE527D" w:rsidP="00BE7F90">
      <w:pPr>
        <w:rPr>
          <w:rFonts w:ascii="Calibri" w:hAnsi="Calibri" w:cs="Calibri"/>
        </w:rPr>
      </w:pPr>
    </w:p>
    <w:p w14:paraId="7DF08CCF" w14:textId="62F9FBFC" w:rsidR="00436FCA" w:rsidRDefault="00F94B9C" w:rsidP="00BE7F90">
      <w:pPr>
        <w:rPr>
          <w:rFonts w:ascii="Calibri" w:hAnsi="Calibri" w:cs="Calibri"/>
        </w:rPr>
      </w:pPr>
      <w:r>
        <w:rPr>
          <w:rFonts w:ascii="Calibri" w:hAnsi="Calibri" w:cs="Calibri"/>
        </w:rPr>
        <w:t>What if</w:t>
      </w:r>
      <w:r w:rsidR="00FE527D" w:rsidRPr="00C842F3">
        <w:rPr>
          <w:rFonts w:ascii="Calibri" w:hAnsi="Calibri" w:cs="Calibri"/>
        </w:rPr>
        <w:t xml:space="preserve"> n is odd</w:t>
      </w:r>
      <w:r>
        <w:rPr>
          <w:rFonts w:ascii="Calibri" w:hAnsi="Calibri" w:cs="Calibri"/>
        </w:rPr>
        <w:t xml:space="preserve">?  </w:t>
      </w:r>
      <w:r w:rsidR="00436FCA">
        <w:rPr>
          <w:rFonts w:ascii="Calibri" w:hAnsi="Calibri" w:cs="Calibri"/>
        </w:rPr>
        <w:t>Then,</w:t>
      </w:r>
    </w:p>
    <w:p w14:paraId="2B44EF3B" w14:textId="0E9A6781" w:rsidR="00436FCA" w:rsidRDefault="00436FCA" w:rsidP="00BE7F90">
      <w:pPr>
        <w:rPr>
          <w:rFonts w:ascii="Calibri" w:hAnsi="Calibri" w:cs="Calibri"/>
        </w:rPr>
      </w:pPr>
    </w:p>
    <w:p w14:paraId="548174C3" w14:textId="1E54B407" w:rsidR="00436FCA" w:rsidRDefault="00770029" w:rsidP="00BE7F90">
      <w:pPr>
        <w:rPr>
          <w:rFonts w:ascii="Calibri" w:hAnsi="Calibri" w:cs="Calibri"/>
        </w:rPr>
      </w:pPr>
      <w:r w:rsidRPr="00EB31B1">
        <w:rPr>
          <w:rFonts w:ascii="Calibri" w:hAnsi="Calibri" w:cs="Calibri"/>
          <w:position w:val="-110"/>
        </w:rPr>
        <w:object w:dxaOrig="7380" w:dyaOrig="2280" w14:anchorId="05693FD3">
          <v:shape id="_x0000_i1038" type="#_x0000_t75" style="width:369.5pt;height:114.5pt" o:ole="">
            <v:imagedata r:id="rId30" o:title=""/>
          </v:shape>
          <o:OLEObject Type="Embed" ProgID="Equation.DSMT4" ShapeID="_x0000_i1038" DrawAspect="Content" ObjectID="_1734960600" r:id="rId31"/>
        </w:object>
      </w:r>
    </w:p>
    <w:p w14:paraId="6D0CC107" w14:textId="77777777" w:rsidR="00436FCA" w:rsidRDefault="00436FCA" w:rsidP="00BE7F90">
      <w:pPr>
        <w:rPr>
          <w:rFonts w:ascii="Calibri" w:hAnsi="Calibri" w:cs="Calibri"/>
        </w:rPr>
      </w:pPr>
    </w:p>
    <w:p w14:paraId="0939A801" w14:textId="1188E3CC" w:rsidR="00436FCA" w:rsidRDefault="00A87FCC" w:rsidP="00BE7F90">
      <w:pPr>
        <w:rPr>
          <w:rFonts w:ascii="Calibri" w:hAnsi="Calibri" w:cs="Calibri"/>
        </w:rPr>
      </w:pPr>
      <w:r>
        <w:rPr>
          <w:rFonts w:ascii="Calibri" w:hAnsi="Calibri" w:cs="Calibri"/>
        </w:rPr>
        <w:t>By the same arguments each sum in the brackets must be equal to 2</w:t>
      </w:r>
      <w:r>
        <w:rPr>
          <w:rFonts w:ascii="Calibri" w:hAnsi="Calibri" w:cs="Calibri"/>
          <w:vertAlign w:val="superscript"/>
        </w:rPr>
        <w:t>n-1</w:t>
      </w:r>
      <w:r>
        <w:rPr>
          <w:rFonts w:ascii="Calibri" w:hAnsi="Calibri" w:cs="Calibri"/>
        </w:rPr>
        <w:t>.  So we have:</w:t>
      </w:r>
    </w:p>
    <w:p w14:paraId="4B97CC9F" w14:textId="1991BC7E" w:rsidR="00A87FCC" w:rsidRDefault="00A87FCC" w:rsidP="00BE7F90">
      <w:pPr>
        <w:rPr>
          <w:rFonts w:ascii="Calibri" w:hAnsi="Calibri" w:cs="Calibri"/>
        </w:rPr>
      </w:pPr>
    </w:p>
    <w:p w14:paraId="06F8E141" w14:textId="4CFC34BC" w:rsidR="00A87FCC" w:rsidRDefault="00770029" w:rsidP="00BE7F90">
      <w:pPr>
        <w:rPr>
          <w:rFonts w:ascii="Calibri" w:hAnsi="Calibri" w:cs="Calibri"/>
        </w:rPr>
      </w:pPr>
      <w:r w:rsidRPr="00770029">
        <w:rPr>
          <w:rFonts w:ascii="Calibri" w:hAnsi="Calibri" w:cs="Calibri"/>
          <w:position w:val="-14"/>
        </w:rPr>
        <w:object w:dxaOrig="5140" w:dyaOrig="440" w14:anchorId="2768BAD1">
          <v:shape id="_x0000_i1039" type="#_x0000_t75" style="width:258pt;height:22.5pt" o:ole="">
            <v:imagedata r:id="rId32" o:title=""/>
          </v:shape>
          <o:OLEObject Type="Embed" ProgID="Equation.DSMT4" ShapeID="_x0000_i1039" DrawAspect="Content" ObjectID="_1734960601" r:id="rId33"/>
        </w:object>
      </w:r>
    </w:p>
    <w:p w14:paraId="5DE14D8B" w14:textId="77777777" w:rsidR="00A87FCC" w:rsidRPr="00A87FCC" w:rsidRDefault="00A87FCC" w:rsidP="00BE7F90">
      <w:pPr>
        <w:rPr>
          <w:rFonts w:ascii="Calibri" w:hAnsi="Calibri" w:cs="Calibri"/>
        </w:rPr>
      </w:pPr>
    </w:p>
    <w:p w14:paraId="5A78345F" w14:textId="77777777" w:rsidR="00A87FCC" w:rsidRDefault="00A87FCC" w:rsidP="00A87FCC">
      <w:pPr>
        <w:rPr>
          <w:rFonts w:ascii="Calibri" w:hAnsi="Calibri" w:cs="Calibri"/>
        </w:rPr>
      </w:pPr>
      <w:r>
        <w:rPr>
          <w:rFonts w:ascii="Calibri" w:hAnsi="Calibri" w:cs="Calibri"/>
        </w:rPr>
        <w:t>So now we have:</w:t>
      </w:r>
    </w:p>
    <w:p w14:paraId="0CFFC011" w14:textId="027FED36" w:rsidR="00A87FCC" w:rsidRDefault="00A87FCC" w:rsidP="00A87FCC">
      <w:pPr>
        <w:rPr>
          <w:rFonts w:ascii="Calibri" w:hAnsi="Calibri" w:cs="Calibri"/>
        </w:rPr>
      </w:pPr>
    </w:p>
    <w:p w14:paraId="00BBED17" w14:textId="0B27D44D" w:rsidR="00770029" w:rsidRDefault="00770029" w:rsidP="00A87FCC">
      <w:pPr>
        <w:rPr>
          <w:rFonts w:ascii="Calibri" w:hAnsi="Calibri" w:cs="Calibri"/>
        </w:rPr>
      </w:pPr>
      <w:r w:rsidRPr="00770029">
        <w:rPr>
          <w:position w:val="-92"/>
        </w:rPr>
        <w:object w:dxaOrig="3980" w:dyaOrig="1900" w14:anchorId="44832EE0">
          <v:shape id="_x0000_i1040" type="#_x0000_t75" style="width:198.5pt;height:95pt" o:ole="">
            <v:imagedata r:id="rId34" o:title=""/>
          </v:shape>
          <o:OLEObject Type="Embed" ProgID="Equation.DSMT4" ShapeID="_x0000_i1040" DrawAspect="Content" ObjectID="_1734960602" r:id="rId35"/>
        </w:object>
      </w:r>
    </w:p>
    <w:p w14:paraId="789D3B14" w14:textId="77777777" w:rsidR="00A87FCC" w:rsidRDefault="00A87FCC" w:rsidP="00A87FCC">
      <w:pPr>
        <w:rPr>
          <w:rFonts w:ascii="Calibri" w:hAnsi="Calibri" w:cs="Calibri"/>
        </w:rPr>
      </w:pPr>
    </w:p>
    <w:p w14:paraId="1B7D5258" w14:textId="58795CCF" w:rsidR="00A87FCC" w:rsidRDefault="00770029" w:rsidP="00A87FCC">
      <w:pPr>
        <w:rPr>
          <w:rFonts w:ascii="Calibri" w:hAnsi="Calibri" w:cs="Calibri"/>
        </w:rPr>
      </w:pPr>
      <w:r>
        <w:rPr>
          <w:rFonts w:ascii="Calibri" w:hAnsi="Calibri" w:cs="Calibri"/>
        </w:rPr>
        <w:t>and,</w:t>
      </w:r>
    </w:p>
    <w:p w14:paraId="42EA68A3" w14:textId="35BCFD39" w:rsidR="00770029" w:rsidRDefault="00770029" w:rsidP="00A87FCC">
      <w:pPr>
        <w:rPr>
          <w:rFonts w:ascii="Calibri" w:hAnsi="Calibri" w:cs="Calibri"/>
        </w:rPr>
      </w:pPr>
    </w:p>
    <w:p w14:paraId="2E4B3C8A" w14:textId="092208B3" w:rsidR="00770029" w:rsidRDefault="00D057EE" w:rsidP="00A87FCC">
      <w:pPr>
        <w:rPr>
          <w:rFonts w:ascii="Calibri" w:hAnsi="Calibri" w:cs="Calibri"/>
        </w:rPr>
      </w:pPr>
      <w:r w:rsidRPr="00770029">
        <w:rPr>
          <w:position w:val="-92"/>
        </w:rPr>
        <w:object w:dxaOrig="4340" w:dyaOrig="1900" w14:anchorId="375AE83C">
          <v:shape id="_x0000_i1041" type="#_x0000_t75" style="width:217pt;height:95pt" o:ole="">
            <v:imagedata r:id="rId36" o:title=""/>
          </v:shape>
          <o:OLEObject Type="Embed" ProgID="Equation.DSMT4" ShapeID="_x0000_i1041" DrawAspect="Content" ObjectID="_1734960603" r:id="rId37"/>
        </w:object>
      </w:r>
    </w:p>
    <w:p w14:paraId="17C73651" w14:textId="77777777" w:rsidR="00A87FCC" w:rsidRDefault="00A87FCC" w:rsidP="00A87FCC">
      <w:pPr>
        <w:rPr>
          <w:rFonts w:ascii="Calibri" w:hAnsi="Calibri" w:cs="Calibri"/>
        </w:rPr>
      </w:pPr>
    </w:p>
    <w:p w14:paraId="2CECE052" w14:textId="4CDDBE49" w:rsidR="00A87FCC" w:rsidRDefault="00770029" w:rsidP="00A87FCC">
      <w:pPr>
        <w:rPr>
          <w:rFonts w:ascii="Calibri" w:hAnsi="Calibri" w:cs="Calibri"/>
        </w:rPr>
      </w:pPr>
      <w:r>
        <w:rPr>
          <w:rFonts w:ascii="Calibri" w:hAnsi="Calibri" w:cs="Calibri"/>
        </w:rPr>
        <w:t>Filling this back into our Z,</w:t>
      </w:r>
    </w:p>
    <w:p w14:paraId="71D9C81D" w14:textId="4ADEF952" w:rsidR="00770029" w:rsidRDefault="00770029" w:rsidP="00A87FCC">
      <w:pPr>
        <w:rPr>
          <w:rFonts w:ascii="Calibri" w:hAnsi="Calibri" w:cs="Calibri"/>
        </w:rPr>
      </w:pPr>
    </w:p>
    <w:p w14:paraId="670F9122" w14:textId="159CCFF5" w:rsidR="00770029" w:rsidRDefault="00A71A39" w:rsidP="00A87FCC">
      <w:pPr>
        <w:rPr>
          <w:rFonts w:ascii="Calibri" w:hAnsi="Calibri" w:cs="Calibri"/>
        </w:rPr>
      </w:pPr>
      <w:r w:rsidRPr="00770029">
        <w:rPr>
          <w:rFonts w:ascii="Calibri" w:hAnsi="Calibri" w:cs="Calibri"/>
          <w:position w:val="-128"/>
        </w:rPr>
        <w:object w:dxaOrig="7360" w:dyaOrig="2680" w14:anchorId="5B3FB717">
          <v:shape id="_x0000_i1042" type="#_x0000_t75" style="width:368.5pt;height:134pt" o:ole="">
            <v:imagedata r:id="rId38" o:title=""/>
          </v:shape>
          <o:OLEObject Type="Embed" ProgID="Equation.DSMT4" ShapeID="_x0000_i1042" DrawAspect="Content" ObjectID="_1734960604" r:id="rId39"/>
        </w:object>
      </w:r>
    </w:p>
    <w:p w14:paraId="54E1012A" w14:textId="77777777" w:rsidR="00770029" w:rsidRDefault="00770029" w:rsidP="00A87FCC">
      <w:pPr>
        <w:rPr>
          <w:rFonts w:ascii="Calibri" w:hAnsi="Calibri" w:cs="Calibri"/>
        </w:rPr>
      </w:pPr>
    </w:p>
    <w:p w14:paraId="4C7F0FF2" w14:textId="12C589FD" w:rsidR="00191EA5" w:rsidRPr="00C842F3" w:rsidRDefault="00A71A39" w:rsidP="00BE7F90">
      <w:pPr>
        <w:rPr>
          <w:rFonts w:ascii="Calibri" w:hAnsi="Calibri" w:cs="Calibri"/>
        </w:rPr>
      </w:pPr>
      <w:r>
        <w:rPr>
          <w:rFonts w:ascii="Calibri" w:hAnsi="Calibri" w:cs="Calibri"/>
        </w:rPr>
        <w:t xml:space="preserve">discarding an irrelevant constant.  </w:t>
      </w:r>
      <w:r w:rsidR="00147BEE">
        <w:rPr>
          <w:rFonts w:ascii="Calibri" w:hAnsi="Calibri" w:cs="Calibri"/>
        </w:rPr>
        <w:t>Now have to be careful to generalize to N spins.  Note that the S</w:t>
      </w:r>
      <w:r w:rsidR="00147BEE">
        <w:rPr>
          <w:rFonts w:ascii="Calibri" w:hAnsi="Calibri" w:cs="Calibri"/>
          <w:vertAlign w:val="subscript"/>
        </w:rPr>
        <w:t>2</w:t>
      </w:r>
      <w:r w:rsidR="00147BEE">
        <w:rPr>
          <w:rFonts w:ascii="Calibri" w:hAnsi="Calibri" w:cs="Calibri"/>
        </w:rPr>
        <w:t xml:space="preserve"> summation generated an effective interaction between S</w:t>
      </w:r>
      <w:r w:rsidR="00147BEE">
        <w:rPr>
          <w:rFonts w:ascii="Calibri" w:hAnsi="Calibri" w:cs="Calibri"/>
          <w:vertAlign w:val="subscript"/>
        </w:rPr>
        <w:t>1,3</w:t>
      </w:r>
      <w:r w:rsidR="00147BEE">
        <w:rPr>
          <w:rFonts w:ascii="Calibri" w:hAnsi="Calibri" w:cs="Calibri"/>
        </w:rPr>
        <w:t>, and an effective j-potential for S</w:t>
      </w:r>
      <w:r w:rsidR="00147BEE">
        <w:rPr>
          <w:rFonts w:ascii="Calibri" w:hAnsi="Calibri" w:cs="Calibri"/>
          <w:vertAlign w:val="subscript"/>
        </w:rPr>
        <w:t>1,3</w:t>
      </w:r>
      <w:r w:rsidR="00147BEE">
        <w:rPr>
          <w:rFonts w:ascii="Calibri" w:hAnsi="Calibri" w:cs="Calibri"/>
        </w:rPr>
        <w:t xml:space="preserve"> as well.  An S</w:t>
      </w:r>
      <w:r w:rsidR="00147BEE">
        <w:rPr>
          <w:rFonts w:ascii="Calibri" w:hAnsi="Calibri" w:cs="Calibri"/>
          <w:vertAlign w:val="subscript"/>
        </w:rPr>
        <w:t>4</w:t>
      </w:r>
      <w:r w:rsidR="00147BEE">
        <w:rPr>
          <w:rFonts w:ascii="Calibri" w:hAnsi="Calibri" w:cs="Calibri"/>
        </w:rPr>
        <w:t xml:space="preserve"> summation would generate an effective interaction between S</w:t>
      </w:r>
      <w:r w:rsidR="00147BEE">
        <w:rPr>
          <w:rFonts w:ascii="Calibri" w:hAnsi="Calibri" w:cs="Calibri"/>
          <w:vertAlign w:val="subscript"/>
        </w:rPr>
        <w:t>3,5</w:t>
      </w:r>
      <w:r w:rsidR="00147BEE">
        <w:rPr>
          <w:rFonts w:ascii="Calibri" w:hAnsi="Calibri" w:cs="Calibri"/>
        </w:rPr>
        <w:t xml:space="preserve"> as well as an effective j-potential for S</w:t>
      </w:r>
      <w:r w:rsidR="00147BEE">
        <w:rPr>
          <w:rFonts w:ascii="Calibri" w:hAnsi="Calibri" w:cs="Calibri"/>
          <w:vertAlign w:val="subscript"/>
        </w:rPr>
        <w:t>3,5</w:t>
      </w:r>
      <w:r w:rsidR="00147BEE">
        <w:rPr>
          <w:rFonts w:ascii="Calibri" w:hAnsi="Calibri" w:cs="Calibri"/>
        </w:rPr>
        <w:t>.  So when we do the summation over even spins, the odd spins will get two effective j-interaction terms.  Accounting for this, we see that we’ll get:</w:t>
      </w:r>
    </w:p>
    <w:p w14:paraId="41938524" w14:textId="77777777" w:rsidR="00EC7A44" w:rsidRPr="00C842F3" w:rsidRDefault="00EC7A44" w:rsidP="00BE7F90">
      <w:pPr>
        <w:rPr>
          <w:rFonts w:ascii="Calibri" w:hAnsi="Calibri" w:cs="Calibri"/>
        </w:rPr>
      </w:pPr>
    </w:p>
    <w:p w14:paraId="7F8A312E" w14:textId="1D3DC848" w:rsidR="00AF1973" w:rsidRDefault="00147BEE" w:rsidP="00BE7F90">
      <w:pPr>
        <w:rPr>
          <w:rFonts w:ascii="Calibri" w:hAnsi="Calibri" w:cs="Calibri"/>
        </w:rPr>
      </w:pPr>
      <w:r w:rsidRPr="00C842F3">
        <w:rPr>
          <w:rFonts w:ascii="Calibri" w:hAnsi="Calibri" w:cs="Calibri"/>
          <w:position w:val="-36"/>
        </w:rPr>
        <w:object w:dxaOrig="10040" w:dyaOrig="780" w14:anchorId="3E8F6F18">
          <v:shape id="_x0000_i1043" type="#_x0000_t75" style="width:502pt;height:38pt" o:ole="" filled="t" fillcolor="#cfc">
            <v:imagedata r:id="rId40" o:title=""/>
          </v:shape>
          <o:OLEObject Type="Embed" ProgID="Equation.DSMT4" ShapeID="_x0000_i1043" DrawAspect="Content" ObjectID="_1734960605" r:id="rId41"/>
        </w:object>
      </w:r>
    </w:p>
    <w:p w14:paraId="738DA326" w14:textId="77777777" w:rsidR="0023677E" w:rsidRPr="00C842F3" w:rsidRDefault="0023677E" w:rsidP="00BE7F90">
      <w:pPr>
        <w:rPr>
          <w:rFonts w:ascii="Calibri" w:hAnsi="Calibri" w:cs="Calibri"/>
        </w:rPr>
      </w:pPr>
    </w:p>
    <w:p w14:paraId="1BB8E94F" w14:textId="77777777" w:rsidR="009A1D17" w:rsidRPr="00C842F3" w:rsidRDefault="009A1D17" w:rsidP="009A1D17">
      <w:pPr>
        <w:rPr>
          <w:rFonts w:ascii="Calibri" w:hAnsi="Calibri" w:cs="Calibri"/>
          <w:color w:val="0000FF"/>
        </w:rPr>
      </w:pPr>
      <w:r w:rsidRPr="00C842F3">
        <w:rPr>
          <w:rFonts w:ascii="Calibri" w:hAnsi="Calibri" w:cs="Calibri"/>
          <w:color w:val="0000FF"/>
        </w:rPr>
        <w:t>1.  Determine the fixed points,</w:t>
      </w:r>
    </w:p>
    <w:p w14:paraId="377A50E0" w14:textId="48BEA39E" w:rsidR="00A71A39" w:rsidRDefault="00A71A39" w:rsidP="00BE7F90">
      <w:pPr>
        <w:rPr>
          <w:rFonts w:ascii="Calibri" w:hAnsi="Calibri" w:cs="Calibri"/>
        </w:rPr>
      </w:pPr>
      <w:r>
        <w:rPr>
          <w:rFonts w:ascii="Calibri" w:hAnsi="Calibri" w:cs="Calibri"/>
        </w:rPr>
        <w:t>So what are our scaling equations?  Well after n decimations, we’d have:</w:t>
      </w:r>
    </w:p>
    <w:p w14:paraId="5497B2D9" w14:textId="5AB50F7D" w:rsidR="00A71A39" w:rsidRDefault="00A71A39" w:rsidP="00BE7F90">
      <w:pPr>
        <w:rPr>
          <w:rFonts w:ascii="Calibri" w:hAnsi="Calibri" w:cs="Calibri"/>
        </w:rPr>
      </w:pPr>
    </w:p>
    <w:p w14:paraId="3C45D0F0" w14:textId="58F37A04" w:rsidR="00A71A39" w:rsidRDefault="00F62993" w:rsidP="00BE7F90">
      <w:pPr>
        <w:rPr>
          <w:rFonts w:ascii="Calibri" w:hAnsi="Calibri" w:cs="Calibri"/>
        </w:rPr>
      </w:pPr>
      <w:r w:rsidRPr="00147BEE">
        <w:rPr>
          <w:position w:val="-24"/>
        </w:rPr>
        <w:object w:dxaOrig="5260" w:dyaOrig="620" w14:anchorId="36F196DB">
          <v:shape id="_x0000_i1044" type="#_x0000_t75" style="width:263.5pt;height:31.5pt" o:ole="" filled="t" fillcolor="#cfc">
            <v:imagedata r:id="rId42" o:title=""/>
          </v:shape>
          <o:OLEObject Type="Embed" ProgID="Equation.DSMT4" ShapeID="_x0000_i1044" DrawAspect="Content" ObjectID="_1734960606" r:id="rId43"/>
        </w:object>
      </w:r>
    </w:p>
    <w:p w14:paraId="6579F1E7" w14:textId="77777777" w:rsidR="00A71A39" w:rsidRDefault="00A71A39" w:rsidP="00BE7F90">
      <w:pPr>
        <w:rPr>
          <w:rFonts w:ascii="Calibri" w:hAnsi="Calibri" w:cs="Calibri"/>
        </w:rPr>
      </w:pPr>
    </w:p>
    <w:p w14:paraId="1FDB42F5" w14:textId="0417C335" w:rsidR="009A1D17" w:rsidRPr="00C842F3" w:rsidRDefault="00116230" w:rsidP="00BE7F90">
      <w:pPr>
        <w:rPr>
          <w:rFonts w:ascii="Calibri" w:hAnsi="Calibri" w:cs="Calibri"/>
        </w:rPr>
      </w:pPr>
      <w:r w:rsidRPr="00C842F3">
        <w:rPr>
          <w:rFonts w:ascii="Calibri" w:hAnsi="Calibri" w:cs="Calibri"/>
        </w:rPr>
        <w:t>In order to determine the critical point, we will want to determine the K, j which don’t change when scaled.  So we look for solutions to:</w:t>
      </w:r>
    </w:p>
    <w:p w14:paraId="39A480E1" w14:textId="77777777" w:rsidR="00116230" w:rsidRPr="00C842F3" w:rsidRDefault="00116230" w:rsidP="00BE7F90">
      <w:pPr>
        <w:rPr>
          <w:rFonts w:ascii="Calibri" w:hAnsi="Calibri" w:cs="Calibri"/>
        </w:rPr>
      </w:pPr>
    </w:p>
    <w:p w14:paraId="76F10357" w14:textId="0BF2BC1A" w:rsidR="00AF1973" w:rsidRPr="00C842F3" w:rsidRDefault="00BC1FAB" w:rsidP="00BE7F90">
      <w:pPr>
        <w:rPr>
          <w:rFonts w:ascii="Calibri" w:hAnsi="Calibri" w:cs="Calibri"/>
        </w:rPr>
      </w:pPr>
      <w:r w:rsidRPr="00147BEE">
        <w:rPr>
          <w:rFonts w:ascii="Calibri" w:hAnsi="Calibri" w:cs="Calibri"/>
          <w:position w:val="-24"/>
        </w:rPr>
        <w:object w:dxaOrig="5160" w:dyaOrig="620" w14:anchorId="1FA5C230">
          <v:shape id="_x0000_i1045" type="#_x0000_t75" style="width:259pt;height:31pt" o:ole="" fillcolor="#cfc">
            <v:imagedata r:id="rId44" o:title=""/>
          </v:shape>
          <o:OLEObject Type="Embed" ProgID="Equation.DSMT4" ShapeID="_x0000_i1045" DrawAspect="Content" ObjectID="_1734960607" r:id="rId45"/>
        </w:object>
      </w:r>
    </w:p>
    <w:p w14:paraId="171A0503" w14:textId="77777777" w:rsidR="00AF1973" w:rsidRPr="00C842F3" w:rsidRDefault="00AF1973" w:rsidP="00BE7F90">
      <w:pPr>
        <w:rPr>
          <w:rFonts w:ascii="Calibri" w:hAnsi="Calibri" w:cs="Calibri"/>
        </w:rPr>
      </w:pPr>
    </w:p>
    <w:p w14:paraId="5C3F06D9" w14:textId="58736665" w:rsidR="00AF1973" w:rsidRPr="00C842F3" w:rsidRDefault="00AF1973" w:rsidP="00BE7F90">
      <w:pPr>
        <w:rPr>
          <w:rFonts w:ascii="Calibri" w:hAnsi="Calibri" w:cs="Calibri"/>
        </w:rPr>
      </w:pPr>
      <w:r w:rsidRPr="00C842F3">
        <w:rPr>
          <w:rFonts w:ascii="Calibri" w:hAnsi="Calibri" w:cs="Calibri"/>
        </w:rPr>
        <w:t xml:space="preserve">The </w:t>
      </w:r>
      <w:r w:rsidR="00BC1FAB">
        <w:rPr>
          <w:rFonts w:ascii="Calibri" w:hAnsi="Calibri" w:cs="Calibri"/>
        </w:rPr>
        <w:t xml:space="preserve">fixed point (and critical point in this case) </w:t>
      </w:r>
      <w:r w:rsidRPr="00C842F3">
        <w:rPr>
          <w:rFonts w:ascii="Calibri" w:hAnsi="Calibri" w:cs="Calibri"/>
        </w:rPr>
        <w:t>solutions are:</w:t>
      </w:r>
    </w:p>
    <w:p w14:paraId="78F6ACF6" w14:textId="77777777" w:rsidR="00AF1973" w:rsidRPr="00C842F3" w:rsidRDefault="00AF1973" w:rsidP="00BE7F90">
      <w:pPr>
        <w:rPr>
          <w:rFonts w:ascii="Calibri" w:hAnsi="Calibri" w:cs="Calibri"/>
        </w:rPr>
      </w:pPr>
    </w:p>
    <w:p w14:paraId="2A565C6B" w14:textId="1A90C187" w:rsidR="00AF1973" w:rsidRPr="00C842F3" w:rsidRDefault="00F62993" w:rsidP="00BE7F90">
      <w:pPr>
        <w:rPr>
          <w:rFonts w:ascii="Calibri" w:hAnsi="Calibri" w:cs="Calibri"/>
        </w:rPr>
      </w:pPr>
      <w:r w:rsidRPr="00BC1FAB">
        <w:rPr>
          <w:rFonts w:ascii="Calibri" w:hAnsi="Calibri" w:cs="Calibri"/>
          <w:position w:val="-32"/>
        </w:rPr>
        <w:object w:dxaOrig="980" w:dyaOrig="760" w14:anchorId="35177671">
          <v:shape id="_x0000_i1046" type="#_x0000_t75" style="width:49pt;height:38pt" o:ole="" filled="t" fillcolor="#cfc">
            <v:imagedata r:id="rId46" o:title=""/>
          </v:shape>
          <o:OLEObject Type="Embed" ProgID="Equation.DSMT4" ShapeID="_x0000_i1046" DrawAspect="Content" ObjectID="_1734960608" r:id="rId47"/>
        </w:object>
      </w:r>
    </w:p>
    <w:p w14:paraId="4E2442DF" w14:textId="77777777" w:rsidR="007D5ABC" w:rsidRPr="00C842F3" w:rsidRDefault="007D5ABC" w:rsidP="00BE7F90">
      <w:pPr>
        <w:rPr>
          <w:rFonts w:ascii="Calibri" w:hAnsi="Calibri" w:cs="Calibri"/>
        </w:rPr>
      </w:pPr>
    </w:p>
    <w:p w14:paraId="60264239" w14:textId="5E2C0643" w:rsidR="00A32450" w:rsidRPr="00C842F3" w:rsidRDefault="007D5ABC" w:rsidP="00A32450">
      <w:pPr>
        <w:rPr>
          <w:rFonts w:ascii="Calibri" w:hAnsi="Calibri" w:cs="Calibri"/>
        </w:rPr>
      </w:pPr>
      <w:r w:rsidRPr="00C842F3">
        <w:rPr>
          <w:rFonts w:ascii="Calibri" w:hAnsi="Calibri" w:cs="Calibri"/>
        </w:rPr>
        <w:t>K</w:t>
      </w:r>
      <w:r w:rsidR="00BC1FAB">
        <w:rPr>
          <w:rFonts w:ascii="Calibri" w:hAnsi="Calibri" w:cs="Calibri"/>
          <w:vertAlign w:val="superscript"/>
        </w:rPr>
        <w:t>*</w:t>
      </w:r>
      <w:r w:rsidRPr="00C842F3">
        <w:rPr>
          <w:rFonts w:ascii="Calibri" w:hAnsi="Calibri" w:cs="Calibri"/>
        </w:rPr>
        <w:t xml:space="preserve"> = ∞ (T = 0)</w:t>
      </w:r>
      <w:r w:rsidR="00116230" w:rsidRPr="00C842F3">
        <w:rPr>
          <w:rFonts w:ascii="Calibri" w:hAnsi="Calibri" w:cs="Calibri"/>
        </w:rPr>
        <w:t>,</w:t>
      </w:r>
      <w:r w:rsidRPr="00C842F3">
        <w:rPr>
          <w:rFonts w:ascii="Calibri" w:hAnsi="Calibri" w:cs="Calibri"/>
        </w:rPr>
        <w:t xml:space="preserve"> gives the </w:t>
      </w:r>
      <w:r w:rsidR="00116230" w:rsidRPr="00C842F3">
        <w:rPr>
          <w:rFonts w:ascii="Calibri" w:hAnsi="Calibri" w:cs="Calibri"/>
        </w:rPr>
        <w:t>un</w:t>
      </w:r>
      <w:r w:rsidRPr="00C842F3">
        <w:rPr>
          <w:rFonts w:ascii="Calibri" w:hAnsi="Calibri" w:cs="Calibri"/>
        </w:rPr>
        <w:t>stable fixed point and represents the critical point</w:t>
      </w:r>
      <w:r w:rsidR="00116230" w:rsidRPr="00C842F3">
        <w:rPr>
          <w:rFonts w:ascii="Calibri" w:hAnsi="Calibri" w:cs="Calibri"/>
        </w:rPr>
        <w:t xml:space="preserve">. </w:t>
      </w:r>
      <w:r w:rsidR="001A2DAB">
        <w:rPr>
          <w:rFonts w:ascii="Calibri" w:hAnsi="Calibri" w:cs="Calibri"/>
        </w:rPr>
        <w:t xml:space="preserve"> </w:t>
      </w:r>
      <w:r w:rsidR="00BC1FAB">
        <w:rPr>
          <w:rFonts w:ascii="Calibri" w:hAnsi="Calibri" w:cs="Calibri"/>
        </w:rPr>
        <w:t xml:space="preserve">So there is no finite-temperature critical point.  </w:t>
      </w:r>
      <w:r w:rsidR="00A32450" w:rsidRPr="00C842F3">
        <w:rPr>
          <w:rFonts w:ascii="Calibri" w:hAnsi="Calibri" w:cs="Calibri"/>
        </w:rPr>
        <w:t xml:space="preserve">This is to be expected in 1D.  Further, we can see that the coupling constants flow to high T and high h, which definitely makes </w:t>
      </w:r>
      <w:r w:rsidR="00A32450" w:rsidRPr="00C842F3">
        <w:rPr>
          <w:rFonts w:ascii="Calibri" w:hAnsi="Calibri" w:cs="Calibri"/>
          <w:lang w:val="el-GR"/>
        </w:rPr>
        <w:t>ξ</w:t>
      </w:r>
      <w:r w:rsidR="00A32450" w:rsidRPr="00C842F3">
        <w:rPr>
          <w:rFonts w:ascii="Calibri" w:hAnsi="Calibri" w:cs="Calibri"/>
        </w:rPr>
        <w:t xml:space="preserve"> smaller, as it must.  </w:t>
      </w:r>
    </w:p>
    <w:p w14:paraId="36C75D0C" w14:textId="77777777" w:rsidR="00C6480D" w:rsidRPr="00C842F3" w:rsidRDefault="00C6480D" w:rsidP="00BE7F90">
      <w:pPr>
        <w:rPr>
          <w:rFonts w:ascii="Calibri" w:hAnsi="Calibri" w:cs="Calibri"/>
        </w:rPr>
      </w:pPr>
    </w:p>
    <w:p w14:paraId="1949751F" w14:textId="77777777" w:rsidR="009A1D17" w:rsidRPr="00C842F3" w:rsidRDefault="009A1D17" w:rsidP="009A1D17">
      <w:pPr>
        <w:rPr>
          <w:rFonts w:ascii="Calibri" w:hAnsi="Calibri" w:cs="Calibri"/>
          <w:color w:val="0000FF"/>
        </w:rPr>
      </w:pPr>
      <w:r w:rsidRPr="00C842F3">
        <w:rPr>
          <w:rFonts w:ascii="Calibri" w:hAnsi="Calibri" w:cs="Calibri"/>
          <w:color w:val="0000FF"/>
        </w:rPr>
        <w:t>2.  Expa</w:t>
      </w:r>
      <w:r w:rsidR="0078134C" w:rsidRPr="00C842F3">
        <w:rPr>
          <w:rFonts w:ascii="Calibri" w:hAnsi="Calibri" w:cs="Calibri"/>
          <w:color w:val="0000FF"/>
        </w:rPr>
        <w:t>nd equation around fixed points (to linear order in the variables only)</w:t>
      </w:r>
      <w:r w:rsidR="004E1C50" w:rsidRPr="00C842F3">
        <w:rPr>
          <w:rFonts w:ascii="Calibri" w:hAnsi="Calibri" w:cs="Calibri"/>
          <w:color w:val="0000FF"/>
        </w:rPr>
        <w:t xml:space="preserve"> and solve.</w:t>
      </w:r>
    </w:p>
    <w:p w14:paraId="321EDEFC" w14:textId="5A3F4B26" w:rsidR="004E1C50" w:rsidRDefault="004E1C50" w:rsidP="00BE7F90">
      <w:pPr>
        <w:rPr>
          <w:rFonts w:ascii="Calibri" w:hAnsi="Calibri" w:cs="Calibri"/>
        </w:rPr>
      </w:pPr>
      <w:r w:rsidRPr="00C842F3">
        <w:rPr>
          <w:rFonts w:ascii="Calibri" w:hAnsi="Calibri" w:cs="Calibri"/>
        </w:rPr>
        <w:t xml:space="preserve">There are no critical exponents, but nonetheless, we can determine the scaling of the </w:t>
      </w:r>
      <w:r w:rsidR="001D0EB6">
        <w:rPr>
          <w:rFonts w:ascii="Calibri" w:hAnsi="Calibri" w:cs="Calibri"/>
        </w:rPr>
        <w:t xml:space="preserve">free energy, the magnetization, and the </w:t>
      </w:r>
      <w:r w:rsidRPr="00C842F3">
        <w:rPr>
          <w:rFonts w:ascii="Calibri" w:hAnsi="Calibri" w:cs="Calibri"/>
        </w:rPr>
        <w:t>correlation length</w:t>
      </w:r>
      <w:r w:rsidR="001D0EB6">
        <w:rPr>
          <w:rFonts w:ascii="Calibri" w:hAnsi="Calibri" w:cs="Calibri"/>
        </w:rPr>
        <w:t xml:space="preserve"> in the vicinity of the critical point</w:t>
      </w:r>
      <w:r w:rsidRPr="00C842F3">
        <w:rPr>
          <w:rFonts w:ascii="Calibri" w:hAnsi="Calibri" w:cs="Calibri"/>
        </w:rPr>
        <w:t>; we would solve for K(b)</w:t>
      </w:r>
      <w:r w:rsidR="001D0EB6">
        <w:rPr>
          <w:rFonts w:ascii="Calibri" w:hAnsi="Calibri" w:cs="Calibri"/>
        </w:rPr>
        <w:t xml:space="preserve">, and j(b).  </w:t>
      </w:r>
      <w:r w:rsidR="004760DF">
        <w:rPr>
          <w:rFonts w:ascii="Calibri" w:hAnsi="Calibri" w:cs="Calibri"/>
        </w:rPr>
        <w:t>We’ll go back to:</w:t>
      </w:r>
    </w:p>
    <w:p w14:paraId="491FD194" w14:textId="64B7EC83" w:rsidR="004760DF" w:rsidRDefault="004760DF" w:rsidP="00BE7F90">
      <w:pPr>
        <w:rPr>
          <w:rFonts w:ascii="Calibri" w:hAnsi="Calibri" w:cs="Calibri"/>
        </w:rPr>
      </w:pPr>
    </w:p>
    <w:p w14:paraId="7EF93DF2" w14:textId="726F76DF" w:rsidR="004760DF" w:rsidRPr="00C842F3" w:rsidRDefault="00147BEE" w:rsidP="00BE7F90">
      <w:pPr>
        <w:rPr>
          <w:rFonts w:ascii="Calibri" w:hAnsi="Calibri" w:cs="Calibri"/>
        </w:rPr>
      </w:pPr>
      <w:r w:rsidRPr="00147BEE">
        <w:rPr>
          <w:position w:val="-24"/>
        </w:rPr>
        <w:object w:dxaOrig="5260" w:dyaOrig="620" w14:anchorId="3ACA5D62">
          <v:shape id="_x0000_i1047" type="#_x0000_t75" style="width:263.5pt;height:31.5pt" o:ole="">
            <v:imagedata r:id="rId48" o:title=""/>
          </v:shape>
          <o:OLEObject Type="Embed" ProgID="Equation.DSMT4" ShapeID="_x0000_i1047" DrawAspect="Content" ObjectID="_1734960609" r:id="rId49"/>
        </w:object>
      </w:r>
    </w:p>
    <w:p w14:paraId="655D3047" w14:textId="7AF56242" w:rsidR="009A1D17" w:rsidRDefault="009A1D17" w:rsidP="00BE7F90">
      <w:pPr>
        <w:rPr>
          <w:rFonts w:ascii="Calibri" w:hAnsi="Calibri" w:cs="Calibri"/>
        </w:rPr>
      </w:pPr>
    </w:p>
    <w:p w14:paraId="32C76C80" w14:textId="1E091086" w:rsidR="004760DF" w:rsidRDefault="004760DF" w:rsidP="00BE7F90">
      <w:pPr>
        <w:rPr>
          <w:rFonts w:ascii="Calibri" w:hAnsi="Calibri" w:cs="Calibri"/>
        </w:rPr>
      </w:pPr>
      <w:r>
        <w:rPr>
          <w:rFonts w:ascii="Calibri" w:hAnsi="Calibri" w:cs="Calibri"/>
        </w:rPr>
        <w:t xml:space="preserve">and simplify </w:t>
      </w:r>
      <w:r w:rsidR="001D0EB6">
        <w:rPr>
          <w:rFonts w:ascii="Calibri" w:hAnsi="Calibri" w:cs="Calibri"/>
        </w:rPr>
        <w:t xml:space="preserve">around the fixed points K = ∞, and j = 0.  </w:t>
      </w:r>
    </w:p>
    <w:p w14:paraId="5FC482BF" w14:textId="21CB49C6" w:rsidR="004760DF" w:rsidRDefault="004760DF" w:rsidP="00BE7F90">
      <w:pPr>
        <w:rPr>
          <w:rFonts w:ascii="Calibri" w:hAnsi="Calibri" w:cs="Calibri"/>
        </w:rPr>
      </w:pPr>
    </w:p>
    <w:p w14:paraId="0EDA0035" w14:textId="14B2AF7F" w:rsidR="004760DF" w:rsidRDefault="00147BEE" w:rsidP="00BE7F90">
      <w:pPr>
        <w:rPr>
          <w:rFonts w:ascii="Calibri" w:hAnsi="Calibri" w:cs="Calibri"/>
        </w:rPr>
      </w:pPr>
      <w:r w:rsidRPr="004760DF">
        <w:rPr>
          <w:position w:val="-64"/>
        </w:rPr>
        <w:object w:dxaOrig="7040" w:dyaOrig="1400" w14:anchorId="44302CDC">
          <v:shape id="_x0000_i1048" type="#_x0000_t75" style="width:351.5pt;height:70.5pt" o:ole="">
            <v:imagedata r:id="rId50" o:title=""/>
          </v:shape>
          <o:OLEObject Type="Embed" ProgID="Equation.DSMT4" ShapeID="_x0000_i1048" DrawAspect="Content" ObjectID="_1734960610" r:id="rId51"/>
        </w:object>
      </w:r>
    </w:p>
    <w:p w14:paraId="1E2D1FF8" w14:textId="77777777" w:rsidR="004760DF" w:rsidRDefault="004760DF" w:rsidP="00BE7F90">
      <w:pPr>
        <w:rPr>
          <w:rFonts w:ascii="Calibri" w:hAnsi="Calibri" w:cs="Calibri"/>
        </w:rPr>
      </w:pPr>
    </w:p>
    <w:p w14:paraId="58E17263" w14:textId="5267DE16" w:rsidR="004760DF" w:rsidRDefault="004760DF" w:rsidP="00BE7F90">
      <w:pPr>
        <w:rPr>
          <w:rFonts w:ascii="Calibri" w:hAnsi="Calibri" w:cs="Calibri"/>
        </w:rPr>
      </w:pPr>
      <w:r>
        <w:rPr>
          <w:rFonts w:ascii="Calibri" w:hAnsi="Calibri" w:cs="Calibri"/>
        </w:rPr>
        <w:t>We can solve these equations,</w:t>
      </w:r>
    </w:p>
    <w:p w14:paraId="75BFC649" w14:textId="5926C59F" w:rsidR="004760DF" w:rsidRDefault="004760DF" w:rsidP="00BE7F90">
      <w:pPr>
        <w:rPr>
          <w:rFonts w:ascii="Calibri" w:hAnsi="Calibri" w:cs="Calibri"/>
        </w:rPr>
      </w:pPr>
    </w:p>
    <w:p w14:paraId="3F783C34" w14:textId="005DBAAD" w:rsidR="004760DF" w:rsidRDefault="00B20558" w:rsidP="00BE7F90">
      <w:r w:rsidRPr="004760DF">
        <w:rPr>
          <w:position w:val="-88"/>
        </w:rPr>
        <w:object w:dxaOrig="2640" w:dyaOrig="2000" w14:anchorId="0AFD1D05">
          <v:shape id="_x0000_i1049" type="#_x0000_t75" style="width:132.5pt;height:100.5pt" o:ole="">
            <v:imagedata r:id="rId52" o:title=""/>
          </v:shape>
          <o:OLEObject Type="Embed" ProgID="Equation.DSMT4" ShapeID="_x0000_i1049" DrawAspect="Content" ObjectID="_1734960611" r:id="rId53"/>
        </w:object>
      </w:r>
    </w:p>
    <w:p w14:paraId="42AE4A9C" w14:textId="33711F36" w:rsidR="00B44931" w:rsidRDefault="00B44931" w:rsidP="00BE7F90"/>
    <w:p w14:paraId="41174E2F" w14:textId="77777777" w:rsidR="00B44931" w:rsidRDefault="00B44931" w:rsidP="00BE7F90">
      <w:pPr>
        <w:rPr>
          <w:rFonts w:ascii="Calibri" w:hAnsi="Calibri" w:cs="Calibri"/>
        </w:rPr>
      </w:pPr>
      <w:r>
        <w:rPr>
          <w:rFonts w:ascii="Calibri" w:hAnsi="Calibri" w:cs="Calibri"/>
        </w:rPr>
        <w:t>and,</w:t>
      </w:r>
    </w:p>
    <w:p w14:paraId="66D9380A" w14:textId="77777777" w:rsidR="00B44931" w:rsidRDefault="00B44931" w:rsidP="00BE7F90">
      <w:pPr>
        <w:rPr>
          <w:rFonts w:ascii="Calibri" w:hAnsi="Calibri" w:cs="Calibri"/>
        </w:rPr>
      </w:pPr>
    </w:p>
    <w:p w14:paraId="7BEE0CE5" w14:textId="14BD38FC" w:rsidR="00B44931" w:rsidRDefault="00B20558" w:rsidP="00BE7F90">
      <w:r w:rsidRPr="00147BEE">
        <w:rPr>
          <w:position w:val="-12"/>
        </w:rPr>
        <w:object w:dxaOrig="1040" w:dyaOrig="380" w14:anchorId="1B4FC2BF">
          <v:shape id="_x0000_i1050" type="#_x0000_t75" style="width:52.5pt;height:19pt" o:ole="">
            <v:imagedata r:id="rId54" o:title=""/>
          </v:shape>
          <o:OLEObject Type="Embed" ProgID="Equation.DSMT4" ShapeID="_x0000_i1050" DrawAspect="Content" ObjectID="_1734960612" r:id="rId55"/>
        </w:object>
      </w:r>
    </w:p>
    <w:p w14:paraId="28735F9C" w14:textId="77777777" w:rsidR="00B44931" w:rsidRDefault="00B44931" w:rsidP="00BE7F90">
      <w:pPr>
        <w:rPr>
          <w:rFonts w:ascii="Calibri" w:hAnsi="Calibri" w:cs="Calibri"/>
        </w:rPr>
      </w:pPr>
    </w:p>
    <w:p w14:paraId="5A5EFFF3" w14:textId="7D040018" w:rsidR="004760DF" w:rsidRDefault="004760DF" w:rsidP="00BE7F90">
      <w:pPr>
        <w:rPr>
          <w:rFonts w:ascii="Calibri" w:hAnsi="Calibri" w:cs="Calibri"/>
        </w:rPr>
      </w:pPr>
      <w:r>
        <w:rPr>
          <w:rFonts w:ascii="Calibri" w:hAnsi="Calibri" w:cs="Calibri"/>
        </w:rPr>
        <w:t>Further, the factor by which the effective lattice spacing grows is: b = 2</w:t>
      </w:r>
      <w:r>
        <w:rPr>
          <w:rFonts w:ascii="Calibri" w:hAnsi="Calibri" w:cs="Calibri"/>
          <w:vertAlign w:val="superscript"/>
        </w:rPr>
        <w:t>n</w:t>
      </w:r>
      <w:r w:rsidR="00B20558">
        <w:rPr>
          <w:rFonts w:ascii="Calibri" w:hAnsi="Calibri" w:cs="Calibri"/>
          <w:vertAlign w:val="superscript"/>
        </w:rPr>
        <w:t>-1</w:t>
      </w:r>
      <w:r>
        <w:rPr>
          <w:rFonts w:ascii="Calibri" w:hAnsi="Calibri" w:cs="Calibri"/>
        </w:rPr>
        <w:t xml:space="preserve"> → n = </w:t>
      </w:r>
      <w:r w:rsidR="00B20558">
        <w:rPr>
          <w:rFonts w:ascii="Calibri" w:hAnsi="Calibri" w:cs="Calibri"/>
        </w:rPr>
        <w:t xml:space="preserve">1 + </w:t>
      </w:r>
      <w:r>
        <w:rPr>
          <w:rFonts w:ascii="Calibri" w:hAnsi="Calibri" w:cs="Calibri"/>
        </w:rPr>
        <w:t>ln(b/2).  So putting in terms of b,</w:t>
      </w:r>
    </w:p>
    <w:p w14:paraId="25A007C9" w14:textId="77777777" w:rsidR="004760DF" w:rsidRPr="00C842F3" w:rsidRDefault="004760DF" w:rsidP="00BE7F90">
      <w:pPr>
        <w:rPr>
          <w:rFonts w:ascii="Calibri" w:hAnsi="Calibri" w:cs="Calibri"/>
        </w:rPr>
      </w:pPr>
    </w:p>
    <w:p w14:paraId="4311FF9D" w14:textId="0CF53368" w:rsidR="009A1D17" w:rsidRPr="00C842F3" w:rsidRDefault="00CE0A39" w:rsidP="00BE7F90">
      <w:pPr>
        <w:rPr>
          <w:rFonts w:ascii="Calibri" w:hAnsi="Calibri" w:cs="Calibri"/>
        </w:rPr>
      </w:pPr>
      <w:r w:rsidRPr="00FB6880">
        <w:rPr>
          <w:rFonts w:ascii="Calibri" w:hAnsi="Calibri" w:cs="Calibri"/>
          <w:position w:val="-46"/>
        </w:rPr>
        <w:object w:dxaOrig="1860" w:dyaOrig="1040" w14:anchorId="6027A012">
          <v:shape id="_x0000_i1051" type="#_x0000_t75" style="width:93.5pt;height:52.5pt;mso-position-vertical:absolute" o:ole="" filled="t" fillcolor="#cfc">
            <v:imagedata r:id="rId56" o:title=""/>
          </v:shape>
          <o:OLEObject Type="Embed" ProgID="Equation.DSMT4" ShapeID="_x0000_i1051" DrawAspect="Content" ObjectID="_1734960613" r:id="rId57"/>
        </w:object>
      </w:r>
    </w:p>
    <w:p w14:paraId="327D3EE1" w14:textId="77777777" w:rsidR="00993718" w:rsidRDefault="00993718" w:rsidP="00BE7F90">
      <w:pPr>
        <w:rPr>
          <w:rFonts w:ascii="Calibri" w:hAnsi="Calibri" w:cs="Calibri"/>
        </w:rPr>
      </w:pPr>
    </w:p>
    <w:p w14:paraId="09E1F9C2" w14:textId="77777777" w:rsidR="001A2DAB" w:rsidRDefault="001A2DAB" w:rsidP="00BE7F90">
      <w:pPr>
        <w:rPr>
          <w:rFonts w:ascii="Calibri" w:hAnsi="Calibri" w:cs="Calibri"/>
        </w:rPr>
      </w:pPr>
      <w:r>
        <w:rPr>
          <w:rFonts w:ascii="Calibri" w:hAnsi="Calibri" w:cs="Calibri"/>
        </w:rPr>
        <w:t>Scaling looks like this:</w:t>
      </w:r>
    </w:p>
    <w:p w14:paraId="3D374DE9" w14:textId="77777777" w:rsidR="001A2DAB" w:rsidRDefault="001A2DAB" w:rsidP="00BE7F90">
      <w:pPr>
        <w:rPr>
          <w:rFonts w:ascii="Calibri" w:hAnsi="Calibri" w:cs="Calibri"/>
        </w:rPr>
      </w:pPr>
    </w:p>
    <w:p w14:paraId="0DB4B399" w14:textId="15C1D161" w:rsidR="001A2DAB" w:rsidRDefault="00064AED" w:rsidP="00BE7F90">
      <w:pPr>
        <w:rPr>
          <w:rFonts w:ascii="Calibri" w:hAnsi="Calibri" w:cs="Calibri"/>
          <w:color w:val="FF0000"/>
        </w:rPr>
      </w:pPr>
      <w:r w:rsidRPr="00064AED">
        <w:rPr>
          <w:rFonts w:ascii="Calibri" w:hAnsi="Calibri" w:cs="Calibri"/>
          <w:noProof/>
          <w:color w:val="FF0000"/>
        </w:rPr>
        <w:drawing>
          <wp:inline distT="0" distB="0" distL="0" distR="0" wp14:anchorId="478A2166" wp14:editId="1332C5B6">
            <wp:extent cx="2444750" cy="2108031"/>
            <wp:effectExtent l="0" t="0" r="0" b="698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58"/>
                    <a:stretch>
                      <a:fillRect/>
                    </a:stretch>
                  </pic:blipFill>
                  <pic:spPr>
                    <a:xfrm>
                      <a:off x="0" y="0"/>
                      <a:ext cx="2450868" cy="2113306"/>
                    </a:xfrm>
                    <a:prstGeom prst="rect">
                      <a:avLst/>
                    </a:prstGeom>
                  </pic:spPr>
                </pic:pic>
              </a:graphicData>
            </a:graphic>
          </wp:inline>
        </w:drawing>
      </w:r>
    </w:p>
    <w:p w14:paraId="685AA0CA" w14:textId="77777777" w:rsidR="001A2DAB" w:rsidRDefault="001A2DAB" w:rsidP="00BE7F90">
      <w:pPr>
        <w:rPr>
          <w:rFonts w:ascii="Calibri" w:hAnsi="Calibri" w:cs="Calibri"/>
        </w:rPr>
      </w:pPr>
    </w:p>
    <w:p w14:paraId="77D745AA" w14:textId="729DC232" w:rsidR="001A2DAB" w:rsidRDefault="00064AED" w:rsidP="00BE7F90">
      <w:pPr>
        <w:rPr>
          <w:rFonts w:ascii="Calibri" w:hAnsi="Calibri" w:cs="Calibri"/>
        </w:rPr>
      </w:pPr>
      <w:r>
        <w:rPr>
          <w:rFonts w:ascii="Calibri" w:hAnsi="Calibri" w:cs="Calibri"/>
        </w:rPr>
        <w:lastRenderedPageBreak/>
        <w:t xml:space="preserve">I guess we could say that as we scale out, the fluctuations would seem less severe, and so the effective temperature should be higher (which, as we can see when calculate GF, makes fluctuation responses lower) and the field should be stronger, as a stronger field would also mitigate fluctuations, as is easy to see in the infinite field limit.  </w:t>
      </w:r>
    </w:p>
    <w:p w14:paraId="3EDE2D2A" w14:textId="77777777" w:rsidR="00064AED" w:rsidRPr="00C842F3" w:rsidRDefault="00064AED" w:rsidP="00BE7F90">
      <w:pPr>
        <w:rPr>
          <w:rFonts w:ascii="Calibri" w:hAnsi="Calibri" w:cs="Calibri"/>
        </w:rPr>
      </w:pPr>
    </w:p>
    <w:p w14:paraId="18987442" w14:textId="77777777" w:rsidR="009A1D17" w:rsidRPr="00C842F3" w:rsidRDefault="004E1C50" w:rsidP="00BE7F90">
      <w:pPr>
        <w:rPr>
          <w:rFonts w:ascii="Calibri" w:hAnsi="Calibri" w:cs="Calibri"/>
        </w:rPr>
      </w:pPr>
      <w:r w:rsidRPr="00C842F3">
        <w:rPr>
          <w:rFonts w:ascii="Calibri" w:hAnsi="Calibri" w:cs="Calibri"/>
          <w:color w:val="0000FF"/>
        </w:rPr>
        <w:t>3</w:t>
      </w:r>
      <w:r w:rsidR="00993718" w:rsidRPr="00C842F3">
        <w:rPr>
          <w:rFonts w:ascii="Calibri" w:hAnsi="Calibri" w:cs="Calibri"/>
          <w:color w:val="0000FF"/>
        </w:rPr>
        <w:t>.  Extract exponents from scaling relationships.</w:t>
      </w:r>
    </w:p>
    <w:p w14:paraId="2BB0D83A" w14:textId="6ACFA3F4" w:rsidR="00993718" w:rsidRPr="00C842F3" w:rsidRDefault="004E1C50" w:rsidP="00BE7F90">
      <w:pPr>
        <w:rPr>
          <w:rFonts w:ascii="Calibri" w:hAnsi="Calibri" w:cs="Calibri"/>
        </w:rPr>
      </w:pPr>
      <w:r w:rsidRPr="00C842F3">
        <w:rPr>
          <w:rFonts w:ascii="Calibri" w:hAnsi="Calibri" w:cs="Calibri"/>
        </w:rPr>
        <w:t xml:space="preserve">There are no critical exponents again.  But we’ll look at how </w:t>
      </w:r>
      <w:r w:rsidR="001D0EB6">
        <w:rPr>
          <w:rFonts w:ascii="Calibri" w:hAnsi="Calibri" w:cs="Calibri"/>
        </w:rPr>
        <w:t xml:space="preserve">f, </w:t>
      </w:r>
      <w:r w:rsidRPr="00C842F3">
        <w:rPr>
          <w:rFonts w:ascii="Calibri" w:hAnsi="Calibri" w:cs="Calibri"/>
        </w:rPr>
        <w:t xml:space="preserve">ξ scales nonetheless.  Consider </w:t>
      </w:r>
      <w:r w:rsidR="00D83056">
        <w:rPr>
          <w:rFonts w:ascii="Calibri" w:hAnsi="Calibri" w:cs="Calibri"/>
        </w:rPr>
        <w:t>ξ.  We said that it was given by</w:t>
      </w:r>
      <w:r w:rsidR="006D597E">
        <w:rPr>
          <w:rFonts w:ascii="Calibri" w:hAnsi="Calibri" w:cs="Calibri"/>
        </w:rPr>
        <w:t xml:space="preserve"> (K = βJ, j = βh)</w:t>
      </w:r>
      <w:r w:rsidR="00D83056">
        <w:rPr>
          <w:rFonts w:ascii="Calibri" w:hAnsi="Calibri" w:cs="Calibri"/>
        </w:rPr>
        <w:t>,</w:t>
      </w:r>
    </w:p>
    <w:p w14:paraId="3A63F127" w14:textId="77777777" w:rsidR="004E1C50" w:rsidRPr="00C842F3" w:rsidRDefault="004E1C50" w:rsidP="00BE7F90">
      <w:pPr>
        <w:rPr>
          <w:rFonts w:ascii="Calibri" w:hAnsi="Calibri" w:cs="Calibri"/>
        </w:rPr>
      </w:pPr>
    </w:p>
    <w:p w14:paraId="272734F8" w14:textId="2025D0D4" w:rsidR="00AF1973" w:rsidRPr="00C842F3" w:rsidRDefault="006D597E" w:rsidP="00BE7F90">
      <w:pPr>
        <w:rPr>
          <w:rFonts w:ascii="Calibri" w:hAnsi="Calibri" w:cs="Calibri"/>
        </w:rPr>
      </w:pPr>
      <w:r w:rsidRPr="00D83056">
        <w:rPr>
          <w:rFonts w:ascii="Calibri" w:hAnsi="Calibri" w:cs="Calibri"/>
          <w:position w:val="-48"/>
        </w:rPr>
        <w:object w:dxaOrig="3180" w:dyaOrig="1080" w14:anchorId="68327C00">
          <v:shape id="_x0000_i1052" type="#_x0000_t75" style="width:159pt;height:54pt" o:ole="">
            <v:imagedata r:id="rId59" o:title=""/>
          </v:shape>
          <o:OLEObject Type="Embed" ProgID="Equation.DSMT4" ShapeID="_x0000_i1052" DrawAspect="Content" ObjectID="_1734960614" r:id="rId60"/>
        </w:object>
      </w:r>
    </w:p>
    <w:p w14:paraId="2627D2BB" w14:textId="77777777" w:rsidR="00AF1973" w:rsidRDefault="00AF1973" w:rsidP="00BE7F90">
      <w:pPr>
        <w:rPr>
          <w:rFonts w:ascii="Calibri" w:hAnsi="Calibri" w:cs="Calibri"/>
        </w:rPr>
      </w:pPr>
    </w:p>
    <w:p w14:paraId="60CC1218" w14:textId="76BB1DAD" w:rsidR="00944D3E" w:rsidRDefault="006D597E" w:rsidP="00BE7F90">
      <w:pPr>
        <w:rPr>
          <w:rFonts w:ascii="Calibri" w:hAnsi="Calibri" w:cs="Calibri"/>
        </w:rPr>
      </w:pPr>
      <w:r>
        <w:rPr>
          <w:rFonts w:ascii="Calibri" w:hAnsi="Calibri" w:cs="Calibri"/>
        </w:rPr>
        <w:t>(</w:t>
      </w:r>
      <w:r w:rsidR="00944D3E">
        <w:rPr>
          <w:rFonts w:ascii="Calibri" w:hAnsi="Calibri" w:cs="Calibri"/>
        </w:rPr>
        <w:t xml:space="preserve">Say we specialize to j = 0.  Then if we set K </w:t>
      </w:r>
      <w:r w:rsidR="00D83056">
        <w:rPr>
          <w:rFonts w:ascii="Calibri" w:hAnsi="Calibri" w:cs="Calibri"/>
        </w:rPr>
        <w:t>=</w:t>
      </w:r>
      <w:r w:rsidR="00944D3E">
        <w:rPr>
          <w:rFonts w:ascii="Calibri" w:hAnsi="Calibri" w:cs="Calibri"/>
        </w:rPr>
        <w:t xml:space="preserve"> </w:t>
      </w:r>
      <w:r w:rsidR="00D83056">
        <w:rPr>
          <w:rFonts w:ascii="Calibri" w:hAnsi="Calibri" w:cs="Calibri"/>
        </w:rPr>
        <w:t>(0.5)</w:t>
      </w:r>
      <w:r w:rsidR="00944D3E">
        <w:rPr>
          <w:rFonts w:ascii="Calibri" w:hAnsi="Calibri" w:cs="Calibri"/>
        </w:rPr>
        <w:t>ln</w:t>
      </w:r>
      <w:r w:rsidR="00D83056">
        <w:rPr>
          <w:rFonts w:ascii="Calibri" w:hAnsi="Calibri" w:cs="Calibri"/>
        </w:rPr>
        <w:t>(</w:t>
      </w:r>
      <w:r w:rsidR="00944D3E">
        <w:rPr>
          <w:rFonts w:ascii="Calibri" w:hAnsi="Calibri" w:cs="Calibri"/>
        </w:rPr>
        <w:t>b</w:t>
      </w:r>
      <w:r w:rsidR="00D83056">
        <w:rPr>
          <w:rFonts w:ascii="Calibri" w:hAnsi="Calibri" w:cs="Calibri"/>
        </w:rPr>
        <w:t>/2</w:t>
      </w:r>
      <w:r w:rsidR="00944D3E">
        <w:rPr>
          <w:rFonts w:ascii="Calibri" w:hAnsi="Calibri" w:cs="Calibri"/>
        </w:rPr>
        <w:t>), we’ll have:</w:t>
      </w:r>
    </w:p>
    <w:p w14:paraId="0FDF0B79" w14:textId="77777777" w:rsidR="00944D3E" w:rsidRDefault="00944D3E" w:rsidP="00BE7F90">
      <w:pPr>
        <w:rPr>
          <w:rFonts w:ascii="Calibri" w:hAnsi="Calibri" w:cs="Calibri"/>
        </w:rPr>
      </w:pPr>
    </w:p>
    <w:p w14:paraId="7AC7D1E2" w14:textId="3B6CB639" w:rsidR="00944D3E" w:rsidRDefault="006D597E" w:rsidP="00BE7F90">
      <w:pPr>
        <w:rPr>
          <w:rFonts w:ascii="Calibri" w:hAnsi="Calibri" w:cs="Calibri"/>
        </w:rPr>
      </w:pPr>
      <w:r w:rsidRPr="003A54FE">
        <w:rPr>
          <w:rFonts w:ascii="Calibri" w:hAnsi="Calibri" w:cs="Calibri"/>
          <w:position w:val="-34"/>
        </w:rPr>
        <w:object w:dxaOrig="2340" w:dyaOrig="800" w14:anchorId="73CBF160">
          <v:shape id="_x0000_i1053" type="#_x0000_t75" style="width:117pt;height:40.5pt" o:ole="">
            <v:imagedata r:id="rId61" o:title=""/>
          </v:shape>
          <o:OLEObject Type="Embed" ProgID="Equation.DSMT4" ShapeID="_x0000_i1053" DrawAspect="Content" ObjectID="_1734960615" r:id="rId62"/>
        </w:object>
      </w:r>
    </w:p>
    <w:p w14:paraId="5ECBBC64" w14:textId="77777777" w:rsidR="0079315F" w:rsidRDefault="0079315F" w:rsidP="00BE7F90">
      <w:pPr>
        <w:rPr>
          <w:rFonts w:ascii="Calibri" w:hAnsi="Calibri" w:cs="Calibri"/>
        </w:rPr>
      </w:pPr>
    </w:p>
    <w:p w14:paraId="49073ABE" w14:textId="77777777" w:rsidR="001A2DAB" w:rsidRPr="00C842F3" w:rsidRDefault="001A2DAB" w:rsidP="00BE7F90">
      <w:pPr>
        <w:rPr>
          <w:rFonts w:ascii="Calibri" w:hAnsi="Calibri" w:cs="Calibri"/>
        </w:rPr>
      </w:pPr>
      <w:r>
        <w:rPr>
          <w:rFonts w:ascii="Calibri" w:hAnsi="Calibri" w:cs="Calibri"/>
        </w:rPr>
        <w:t>So,</w:t>
      </w:r>
    </w:p>
    <w:p w14:paraId="356572E0" w14:textId="77777777" w:rsidR="0079315F" w:rsidRPr="00C842F3" w:rsidRDefault="0079315F" w:rsidP="00BE7F90">
      <w:pPr>
        <w:rPr>
          <w:rFonts w:ascii="Calibri" w:hAnsi="Calibri" w:cs="Calibri"/>
        </w:rPr>
      </w:pPr>
    </w:p>
    <w:p w14:paraId="0FF4CBC7" w14:textId="4B39B4E0" w:rsidR="0079315F" w:rsidRPr="00C842F3" w:rsidRDefault="006D597E" w:rsidP="00BE7F90">
      <w:pPr>
        <w:rPr>
          <w:rFonts w:ascii="Calibri" w:hAnsi="Calibri" w:cs="Calibri"/>
        </w:rPr>
      </w:pPr>
      <w:r w:rsidRPr="00C842F3">
        <w:rPr>
          <w:rFonts w:ascii="Calibri" w:hAnsi="Calibri" w:cs="Calibri"/>
          <w:position w:val="-10"/>
        </w:rPr>
        <w:object w:dxaOrig="1460" w:dyaOrig="360" w14:anchorId="71F7E6DC">
          <v:shape id="_x0000_i1054" type="#_x0000_t75" style="width:73pt;height:18pt" o:ole="" o:bordertopcolor="navy" o:borderleftcolor="navy" o:borderbottomcolor="navy" o:borderrightcolor="navy" fillcolor="#cfc">
            <v:imagedata r:id="rId63" o:title=""/>
            <w10:bordertop type="single" width="8"/>
            <w10:borderleft type="single" width="8"/>
            <w10:borderbottom type="single" width="8"/>
            <w10:borderright type="single" width="8"/>
          </v:shape>
          <o:OLEObject Type="Embed" ProgID="Equation.DSMT4" ShapeID="_x0000_i1054" DrawAspect="Content" ObjectID="_1734960616" r:id="rId64"/>
        </w:object>
      </w:r>
    </w:p>
    <w:p w14:paraId="3D3A40F3" w14:textId="77777777" w:rsidR="0079315F" w:rsidRPr="00C842F3" w:rsidRDefault="0079315F" w:rsidP="00BE7F90">
      <w:pPr>
        <w:rPr>
          <w:rFonts w:ascii="Calibri" w:hAnsi="Calibri" w:cs="Calibri"/>
        </w:rPr>
      </w:pPr>
    </w:p>
    <w:p w14:paraId="7EDA71D5" w14:textId="092BF1C0" w:rsidR="0079315F" w:rsidRPr="0097230E" w:rsidRDefault="0079315F" w:rsidP="00BE7F90">
      <w:pPr>
        <w:rPr>
          <w:rFonts w:ascii="Calibri" w:hAnsi="Calibri" w:cs="Calibri"/>
        </w:rPr>
      </w:pPr>
      <w:r w:rsidRPr="00C842F3">
        <w:rPr>
          <w:rFonts w:ascii="Calibri" w:hAnsi="Calibri" w:cs="Calibri"/>
        </w:rPr>
        <w:t xml:space="preserve">which is what we </w:t>
      </w:r>
      <w:r w:rsidR="007D5ABC" w:rsidRPr="00C842F3">
        <w:rPr>
          <w:rFonts w:ascii="Calibri" w:hAnsi="Calibri" w:cs="Calibri"/>
        </w:rPr>
        <w:t xml:space="preserve">had obtained by other arguments.  </w:t>
      </w:r>
      <w:r w:rsidR="008F433A" w:rsidRPr="00C842F3">
        <w:rPr>
          <w:rFonts w:ascii="Calibri" w:hAnsi="Calibri" w:cs="Calibri"/>
        </w:rPr>
        <w:t xml:space="preserve">Note how the correlation length goes to 1 as the temperature is increased.  This is to be expected since this would indicate that only spins within 1 unit cell (but there is only 1 spin in each unit cell…) are correlated.  So basically, no spins are correlated.  </w:t>
      </w:r>
      <w:r w:rsidR="001A2DAB">
        <w:rPr>
          <w:rFonts w:ascii="Calibri" w:hAnsi="Calibri" w:cs="Calibri"/>
        </w:rPr>
        <w:t xml:space="preserve">And of course it goes to ∞ as T → 0.  </w:t>
      </w:r>
      <w:r w:rsidR="003A54FE">
        <w:rPr>
          <w:rFonts w:ascii="Calibri" w:hAnsi="Calibri" w:cs="Calibri"/>
        </w:rPr>
        <w:t>Let’s look at the free energy density</w:t>
      </w:r>
      <w:r w:rsidR="00E51383">
        <w:rPr>
          <w:rFonts w:ascii="Calibri" w:hAnsi="Calibri" w:cs="Calibri"/>
        </w:rPr>
        <w:t xml:space="preserve"> (×β)</w:t>
      </w:r>
      <w:r w:rsidR="003A54FE">
        <w:rPr>
          <w:rFonts w:ascii="Calibri" w:hAnsi="Calibri" w:cs="Calibri"/>
        </w:rPr>
        <w:t xml:space="preserve">.  </w:t>
      </w:r>
      <w:r w:rsidR="0097230E">
        <w:rPr>
          <w:rFonts w:ascii="Calibri" w:hAnsi="Calibri" w:cs="Calibri"/>
        </w:rPr>
        <w:t>In the RG file, we were looking at the scaling of f = βF</w:t>
      </w:r>
      <w:r w:rsidR="00E51383">
        <w:rPr>
          <w:rFonts w:ascii="Calibri" w:hAnsi="Calibri" w:cs="Calibri"/>
        </w:rPr>
        <w:t xml:space="preserve"> </w:t>
      </w:r>
      <w:r w:rsidR="0097230E">
        <w:rPr>
          <w:rFonts w:ascii="Calibri" w:hAnsi="Calibri" w:cs="Calibri"/>
        </w:rPr>
        <w:t>→ β</w:t>
      </w:r>
      <w:r w:rsidR="0097230E">
        <w:rPr>
          <w:rFonts w:ascii="Calibri" w:hAnsi="Calibri" w:cs="Calibri"/>
          <w:vertAlign w:val="subscript"/>
        </w:rPr>
        <w:t>c</w:t>
      </w:r>
      <w:r w:rsidR="0097230E">
        <w:rPr>
          <w:rFonts w:ascii="Calibri" w:hAnsi="Calibri" w:cs="Calibri"/>
        </w:rPr>
        <w:t xml:space="preserve">F near the critical point.  But now we have no </w:t>
      </w:r>
      <w:r w:rsidR="006D597E">
        <w:rPr>
          <w:rFonts w:ascii="Calibri" w:hAnsi="Calibri" w:cs="Calibri"/>
        </w:rPr>
        <w:t xml:space="preserve">non-zero </w:t>
      </w:r>
      <w:r w:rsidR="0097230E">
        <w:rPr>
          <w:rFonts w:ascii="Calibri" w:hAnsi="Calibri" w:cs="Calibri"/>
        </w:rPr>
        <w:t>critical point so β doesn’t go to β</w:t>
      </w:r>
      <w:r w:rsidR="0097230E">
        <w:rPr>
          <w:rFonts w:ascii="Calibri" w:hAnsi="Calibri" w:cs="Calibri"/>
          <w:vertAlign w:val="subscript"/>
        </w:rPr>
        <w:t>c</w:t>
      </w:r>
      <w:r w:rsidR="0097230E">
        <w:rPr>
          <w:rFonts w:ascii="Calibri" w:hAnsi="Calibri" w:cs="Calibri"/>
        </w:rPr>
        <w:t xml:space="preserve">, but rather to ∞.  So we have to consider βF together.  I’ll write this as (βF).  </w:t>
      </w:r>
    </w:p>
    <w:p w14:paraId="1D4DE421" w14:textId="1209A3B3" w:rsidR="00B12ACA" w:rsidRDefault="00B12ACA" w:rsidP="0079315F">
      <w:pPr>
        <w:rPr>
          <w:rFonts w:ascii="Calibri" w:hAnsi="Calibri" w:cs="Calibri"/>
          <w:color w:val="FF0000"/>
        </w:rPr>
      </w:pPr>
    </w:p>
    <w:p w14:paraId="16D9B3D7" w14:textId="7C030A77" w:rsidR="003A54FE" w:rsidRDefault="006D597E" w:rsidP="0079315F">
      <w:pPr>
        <w:rPr>
          <w:rFonts w:ascii="Calibri" w:hAnsi="Calibri" w:cs="Calibri"/>
        </w:rPr>
      </w:pPr>
      <w:r w:rsidRPr="003A54FE">
        <w:rPr>
          <w:rFonts w:ascii="Calibri" w:hAnsi="Calibri" w:cs="Calibri"/>
          <w:position w:val="-64"/>
        </w:rPr>
        <w:object w:dxaOrig="3900" w:dyaOrig="1400" w14:anchorId="45875EC8">
          <v:shape id="_x0000_i1055" type="#_x0000_t75" style="width:194pt;height:70.5pt" o:ole="">
            <v:imagedata r:id="rId65" o:title=""/>
          </v:shape>
          <o:OLEObject Type="Embed" ProgID="Equation.DSMT4" ShapeID="_x0000_i1055" DrawAspect="Content" ObjectID="_1734960617" r:id="rId66"/>
        </w:object>
      </w:r>
    </w:p>
    <w:p w14:paraId="41D960C4" w14:textId="4B620A35" w:rsidR="003A54FE" w:rsidRDefault="003A54FE" w:rsidP="0079315F">
      <w:pPr>
        <w:rPr>
          <w:rFonts w:ascii="Calibri" w:hAnsi="Calibri" w:cs="Calibri"/>
        </w:rPr>
      </w:pPr>
    </w:p>
    <w:p w14:paraId="0B2E6647" w14:textId="0BEB499F" w:rsidR="003A54FE" w:rsidRDefault="003A54FE" w:rsidP="0079315F">
      <w:pPr>
        <w:rPr>
          <w:rFonts w:ascii="Calibri" w:hAnsi="Calibri" w:cs="Calibri"/>
        </w:rPr>
      </w:pPr>
      <w:r>
        <w:rPr>
          <w:rFonts w:ascii="Calibri" w:hAnsi="Calibri" w:cs="Calibri"/>
        </w:rPr>
        <w:t>and let K – (1/2)ln(b/2) = 0 again.  Then we have:</w:t>
      </w:r>
    </w:p>
    <w:p w14:paraId="5D42E896" w14:textId="6AE1BD4C" w:rsidR="003A54FE" w:rsidRDefault="003A54FE" w:rsidP="0079315F">
      <w:pPr>
        <w:rPr>
          <w:rFonts w:ascii="Calibri" w:hAnsi="Calibri" w:cs="Calibri"/>
        </w:rPr>
      </w:pPr>
    </w:p>
    <w:p w14:paraId="712801A5" w14:textId="35B1F24D" w:rsidR="003A54FE" w:rsidRDefault="006D597E" w:rsidP="0079315F">
      <w:pPr>
        <w:rPr>
          <w:rFonts w:ascii="Calibri" w:hAnsi="Calibri" w:cs="Calibri"/>
          <w:color w:val="FF0000"/>
        </w:rPr>
      </w:pPr>
      <w:r w:rsidRPr="003A54FE">
        <w:rPr>
          <w:rFonts w:ascii="Calibri" w:hAnsi="Calibri" w:cs="Calibri"/>
          <w:position w:val="-98"/>
        </w:rPr>
        <w:object w:dxaOrig="3820" w:dyaOrig="2060" w14:anchorId="6B2393D4">
          <v:shape id="_x0000_i1056" type="#_x0000_t75" style="width:190.5pt;height:103pt" o:ole="">
            <v:imagedata r:id="rId67" o:title=""/>
          </v:shape>
          <o:OLEObject Type="Embed" ProgID="Equation.DSMT4" ShapeID="_x0000_i1056" DrawAspect="Content" ObjectID="_1734960618" r:id="rId68"/>
        </w:object>
      </w:r>
    </w:p>
    <w:p w14:paraId="5E763843" w14:textId="2478E4B0" w:rsidR="003A54FE" w:rsidRDefault="003A54FE" w:rsidP="0079315F">
      <w:pPr>
        <w:rPr>
          <w:rFonts w:ascii="Calibri" w:hAnsi="Calibri" w:cs="Calibri"/>
          <w:color w:val="FF0000"/>
        </w:rPr>
      </w:pPr>
    </w:p>
    <w:p w14:paraId="679D52B3" w14:textId="6F400ED2" w:rsidR="00C96027" w:rsidRDefault="00C96027" w:rsidP="0079315F">
      <w:pPr>
        <w:rPr>
          <w:rFonts w:ascii="Calibri" w:hAnsi="Calibri" w:cs="Calibri"/>
        </w:rPr>
      </w:pPr>
      <w:r>
        <w:rPr>
          <w:rFonts w:ascii="Calibri" w:hAnsi="Calibri" w:cs="Calibri"/>
        </w:rPr>
        <w:t>Well, we’re in 1D, so</w:t>
      </w:r>
      <w:r w:rsidR="006D597E">
        <w:rPr>
          <w:rFonts w:ascii="Calibri" w:hAnsi="Calibri" w:cs="Calibri"/>
        </w:rPr>
        <w:t xml:space="preserve"> we should have:</w:t>
      </w:r>
    </w:p>
    <w:p w14:paraId="078580EF" w14:textId="77777777" w:rsidR="006D597E" w:rsidRPr="00C96027" w:rsidRDefault="006D597E" w:rsidP="0079315F">
      <w:pPr>
        <w:rPr>
          <w:rFonts w:ascii="Calibri" w:hAnsi="Calibri" w:cs="Calibri"/>
        </w:rPr>
      </w:pPr>
    </w:p>
    <w:p w14:paraId="4031F6FE" w14:textId="69BA1293" w:rsidR="003A54FE" w:rsidRPr="00C96027" w:rsidRDefault="006D597E" w:rsidP="0079315F">
      <w:pPr>
        <w:rPr>
          <w:rFonts w:ascii="Calibri" w:hAnsi="Calibri" w:cs="Calibri"/>
        </w:rPr>
      </w:pPr>
      <w:r w:rsidRPr="00C96027">
        <w:rPr>
          <w:rFonts w:ascii="Calibri" w:hAnsi="Calibri" w:cs="Calibri"/>
          <w:position w:val="-16"/>
        </w:rPr>
        <w:object w:dxaOrig="2880" w:dyaOrig="440" w14:anchorId="623484CD">
          <v:shape id="_x0000_i1057" type="#_x0000_t75" style="width:2in;height:22.5pt" o:ole="" o:bordertopcolor="navy" o:borderleftcolor="navy" o:borderbottomcolor="navy" o:borderrightcolor="navy" fillcolor="#cfc">
            <v:imagedata r:id="rId69" o:title=""/>
            <w10:bordertop type="single" width="12"/>
            <w10:borderleft type="single" width="12"/>
            <w10:borderbottom type="single" width="12"/>
            <w10:borderright type="single" width="12"/>
          </v:shape>
          <o:OLEObject Type="Embed" ProgID="Equation.DSMT4" ShapeID="_x0000_i1057" DrawAspect="Content" ObjectID="_1734960619" r:id="rId70"/>
        </w:object>
      </w:r>
    </w:p>
    <w:p w14:paraId="5CF0EB8E" w14:textId="22677369" w:rsidR="003A54FE" w:rsidRDefault="003A54FE" w:rsidP="0079315F">
      <w:pPr>
        <w:rPr>
          <w:rFonts w:ascii="Calibri" w:hAnsi="Calibri" w:cs="Calibri"/>
        </w:rPr>
      </w:pPr>
    </w:p>
    <w:p w14:paraId="49C7740D" w14:textId="689843BA" w:rsidR="006D597E" w:rsidRDefault="006D597E" w:rsidP="0079315F">
      <w:pPr>
        <w:rPr>
          <w:rFonts w:ascii="Calibri" w:hAnsi="Calibri" w:cs="Calibri"/>
        </w:rPr>
      </w:pPr>
      <w:r>
        <w:rPr>
          <w:rFonts w:ascii="Calibri" w:hAnsi="Calibri" w:cs="Calibri"/>
        </w:rPr>
        <w:t>And let’s compare to what we found when we exactly solved the Ising model previously in this folder.  There we had:</w:t>
      </w:r>
    </w:p>
    <w:p w14:paraId="6A7D5F2C" w14:textId="66B9108B" w:rsidR="006D597E" w:rsidRDefault="006D597E" w:rsidP="0079315F">
      <w:pPr>
        <w:rPr>
          <w:rFonts w:ascii="Calibri" w:hAnsi="Calibri" w:cs="Calibri"/>
        </w:rPr>
      </w:pPr>
    </w:p>
    <w:p w14:paraId="64BCA479" w14:textId="0296BFE0" w:rsidR="006D597E" w:rsidRDefault="006D597E" w:rsidP="0079315F">
      <w:pPr>
        <w:rPr>
          <w:rFonts w:ascii="Calibri" w:hAnsi="Calibri" w:cs="Calibri"/>
        </w:rPr>
      </w:pPr>
      <w:r w:rsidRPr="006D597E">
        <w:rPr>
          <w:rFonts w:ascii="Calibri" w:hAnsi="Calibri" w:cs="Calibri"/>
          <w:position w:val="-48"/>
        </w:rPr>
        <w:object w:dxaOrig="3600" w:dyaOrig="1080" w14:anchorId="6962A2A6">
          <v:shape id="_x0000_i1058" type="#_x0000_t75" style="width:180pt;height:54pt" o:ole="" fillcolor="#cfc">
            <v:imagedata r:id="rId71" o:title=""/>
          </v:shape>
          <o:OLEObject Type="Embed" ProgID="Equation.DSMT4" ShapeID="_x0000_i1058" DrawAspect="Content" ObjectID="_1734960620" r:id="rId72"/>
        </w:object>
      </w:r>
    </w:p>
    <w:p w14:paraId="0192EA11" w14:textId="6C4B9B7C" w:rsidR="006D597E" w:rsidRDefault="006D597E" w:rsidP="0079315F">
      <w:pPr>
        <w:rPr>
          <w:rFonts w:ascii="Calibri" w:hAnsi="Calibri" w:cs="Calibri"/>
        </w:rPr>
      </w:pPr>
    </w:p>
    <w:p w14:paraId="40301846" w14:textId="4318534F" w:rsidR="003A54FE" w:rsidRPr="00C96027" w:rsidRDefault="006D597E" w:rsidP="0079315F">
      <w:pPr>
        <w:rPr>
          <w:rFonts w:ascii="Calibri" w:hAnsi="Calibri" w:cs="Calibri"/>
        </w:rPr>
      </w:pPr>
      <w:r>
        <w:rPr>
          <w:rFonts w:ascii="Calibri" w:hAnsi="Calibri" w:cs="Calibri"/>
        </w:rPr>
        <w:t xml:space="preserve">So the scaling approximately holds.  </w:t>
      </w:r>
      <w:r w:rsidR="00DA6D75">
        <w:rPr>
          <w:rFonts w:ascii="Calibri" w:hAnsi="Calibri" w:cs="Calibri"/>
        </w:rPr>
        <w:t xml:space="preserve">Just missing that extra -K = -J/T term.  But it is in fact unimportant to the thermodynamic properties, since once we divide each side by β, to get </w:t>
      </w:r>
      <w:r w:rsidR="00DA6D75" w:rsidRPr="00DA6D75">
        <w:rPr>
          <w:rFonts w:ascii="Calibri" w:hAnsi="Calibri" w:cs="Calibri"/>
          <w:u w:val="single"/>
        </w:rPr>
        <w:t>F</w:t>
      </w:r>
      <w:r w:rsidR="00DA6D75">
        <w:rPr>
          <w:rFonts w:ascii="Calibri" w:hAnsi="Calibri" w:cs="Calibri"/>
        </w:rPr>
        <w:t xml:space="preserve">, the extra term becomes just a constant.  And now </w:t>
      </w:r>
      <w:r w:rsidR="003A54FE" w:rsidRPr="00C96027">
        <w:rPr>
          <w:rFonts w:ascii="Calibri" w:hAnsi="Calibri" w:cs="Calibri"/>
        </w:rPr>
        <w:t>let’s look at the magnetization.  This would be:</w:t>
      </w:r>
    </w:p>
    <w:p w14:paraId="0FDD7743" w14:textId="3E34FC0A" w:rsidR="003A54FE" w:rsidRPr="00C96027" w:rsidRDefault="003A54FE" w:rsidP="0079315F">
      <w:pPr>
        <w:rPr>
          <w:rFonts w:ascii="Calibri" w:hAnsi="Calibri" w:cs="Calibri"/>
        </w:rPr>
      </w:pPr>
    </w:p>
    <w:p w14:paraId="11B5D60A" w14:textId="6E60EF1C" w:rsidR="003A54FE" w:rsidRDefault="00D94584" w:rsidP="0079315F">
      <w:pPr>
        <w:rPr>
          <w:rFonts w:ascii="Calibri" w:hAnsi="Calibri" w:cs="Calibri"/>
        </w:rPr>
      </w:pPr>
      <w:r w:rsidRPr="00DA6D75">
        <w:rPr>
          <w:rFonts w:ascii="Calibri" w:hAnsi="Calibri" w:cs="Calibri"/>
          <w:position w:val="-122"/>
        </w:rPr>
        <w:object w:dxaOrig="3500" w:dyaOrig="2980" w14:anchorId="14D59B11">
          <v:shape id="_x0000_i1059" type="#_x0000_t75" style="width:174pt;height:149.5pt" o:ole="">
            <v:imagedata r:id="rId73" o:title=""/>
          </v:shape>
          <o:OLEObject Type="Embed" ProgID="Equation.DSMT4" ShapeID="_x0000_i1059" DrawAspect="Content" ObjectID="_1734960621" r:id="rId74"/>
        </w:object>
      </w:r>
    </w:p>
    <w:p w14:paraId="46E9C65F" w14:textId="116C1118" w:rsidR="003A54FE" w:rsidRDefault="003A54FE" w:rsidP="0079315F">
      <w:pPr>
        <w:rPr>
          <w:rFonts w:ascii="Calibri" w:hAnsi="Calibri" w:cs="Calibri"/>
        </w:rPr>
      </w:pPr>
    </w:p>
    <w:p w14:paraId="79D877D8" w14:textId="23498673" w:rsidR="003A54FE" w:rsidRDefault="00C96027" w:rsidP="0079315F">
      <w:pPr>
        <w:rPr>
          <w:rFonts w:ascii="Calibri" w:hAnsi="Calibri" w:cs="Calibri"/>
        </w:rPr>
      </w:pPr>
      <w:r>
        <w:rPr>
          <w:rFonts w:ascii="Calibri" w:hAnsi="Calibri" w:cs="Calibri"/>
        </w:rPr>
        <w:t>Again, we’re in 1D, so th</w:t>
      </w:r>
      <w:r w:rsidR="003A54FE">
        <w:rPr>
          <w:rFonts w:ascii="Calibri" w:hAnsi="Calibri" w:cs="Calibri"/>
        </w:rPr>
        <w:t>e magnetization would be:</w:t>
      </w:r>
    </w:p>
    <w:p w14:paraId="42D3CEED" w14:textId="52B64552" w:rsidR="003A54FE" w:rsidRDefault="003A54FE" w:rsidP="0079315F">
      <w:pPr>
        <w:rPr>
          <w:rFonts w:ascii="Calibri" w:hAnsi="Calibri" w:cs="Calibri"/>
        </w:rPr>
      </w:pPr>
    </w:p>
    <w:p w14:paraId="358E31DB" w14:textId="0ED84F5F" w:rsidR="003A54FE" w:rsidRDefault="00D94584" w:rsidP="0079315F">
      <w:pPr>
        <w:rPr>
          <w:rFonts w:ascii="Calibri" w:hAnsi="Calibri" w:cs="Calibri"/>
        </w:rPr>
      </w:pPr>
      <w:r w:rsidRPr="00C96027">
        <w:rPr>
          <w:rFonts w:ascii="Calibri" w:hAnsi="Calibri" w:cs="Calibri"/>
          <w:position w:val="-16"/>
        </w:rPr>
        <w:object w:dxaOrig="2079" w:dyaOrig="440" w14:anchorId="104F3EAC">
          <v:shape id="_x0000_i1060" type="#_x0000_t75" style="width:104pt;height:22.5pt" o:ole="" o:bordertopcolor="navy" o:borderleftcolor="navy" o:borderbottomcolor="navy" o:borderrightcolor="navy" fillcolor="#cfc">
            <v:imagedata r:id="rId75" o:title=""/>
            <w10:bordertop type="single" width="12"/>
            <w10:borderleft type="single" width="12"/>
            <w10:borderbottom type="single" width="12"/>
            <w10:borderright type="single" width="12"/>
          </v:shape>
          <o:OLEObject Type="Embed" ProgID="Equation.DSMT4" ShapeID="_x0000_i1060" DrawAspect="Content" ObjectID="_1734960622" r:id="rId76"/>
        </w:object>
      </w:r>
    </w:p>
    <w:p w14:paraId="2001ADE3" w14:textId="77777777" w:rsidR="003A54FE" w:rsidRPr="00C842F3" w:rsidRDefault="003A54FE" w:rsidP="0079315F">
      <w:pPr>
        <w:rPr>
          <w:rFonts w:ascii="Calibri" w:hAnsi="Calibri" w:cs="Calibri"/>
          <w:color w:val="FF0000"/>
        </w:rPr>
      </w:pPr>
    </w:p>
    <w:p w14:paraId="50358142" w14:textId="77777777" w:rsidR="00A75B32" w:rsidRPr="00C842F3" w:rsidRDefault="00A75B32" w:rsidP="00A75B32">
      <w:pPr>
        <w:rPr>
          <w:rFonts w:ascii="Calibri" w:hAnsi="Calibri" w:cs="Calibri"/>
          <w:b/>
          <w:sz w:val="32"/>
          <w:szCs w:val="32"/>
        </w:rPr>
      </w:pPr>
      <w:r w:rsidRPr="00C842F3">
        <w:rPr>
          <w:rFonts w:ascii="Calibri" w:hAnsi="Calibri" w:cs="Calibri"/>
          <w:b/>
          <w:sz w:val="32"/>
          <w:szCs w:val="32"/>
        </w:rPr>
        <w:t>RG analysis of the n</w:t>
      </w:r>
      <w:r w:rsidR="00D80FBC" w:rsidRPr="00C842F3">
        <w:rPr>
          <w:rFonts w:ascii="Calibri" w:hAnsi="Calibri" w:cs="Calibri"/>
          <w:b/>
          <w:sz w:val="32"/>
          <w:szCs w:val="32"/>
        </w:rPr>
        <w:t>earest neighbor</w:t>
      </w:r>
      <w:r w:rsidRPr="00C842F3">
        <w:rPr>
          <w:rFonts w:ascii="Calibri" w:hAnsi="Calibri" w:cs="Calibri"/>
          <w:b/>
          <w:sz w:val="32"/>
          <w:szCs w:val="32"/>
        </w:rPr>
        <w:t xml:space="preserve"> Ising model in 2D</w:t>
      </w:r>
    </w:p>
    <w:p w14:paraId="2FAC8E74" w14:textId="67FEDF15" w:rsidR="007D5ABC" w:rsidRPr="00C842F3" w:rsidRDefault="00035E1B" w:rsidP="0079315F">
      <w:pPr>
        <w:rPr>
          <w:rFonts w:ascii="Calibri" w:hAnsi="Calibri" w:cs="Calibri"/>
        </w:rPr>
      </w:pPr>
      <w:r w:rsidRPr="00C842F3">
        <w:rPr>
          <w:rFonts w:ascii="Calibri" w:hAnsi="Calibri" w:cs="Calibri"/>
        </w:rPr>
        <w:lastRenderedPageBreak/>
        <w:t>So we see that there is no transition in 1D, as had been previously argued.  Let’s consider the 2D case.  Now it</w:t>
      </w:r>
      <w:r w:rsidR="008040CD">
        <w:rPr>
          <w:rFonts w:ascii="Calibri" w:hAnsi="Calibri" w:cs="Calibri"/>
        </w:rPr>
        <w:t>’</w:t>
      </w:r>
      <w:r w:rsidRPr="00C842F3">
        <w:rPr>
          <w:rFonts w:ascii="Calibri" w:hAnsi="Calibri" w:cs="Calibri"/>
        </w:rPr>
        <w:t xml:space="preserve">s problematic to sum over ‘every other spin’ in this case.  So what they do is replace the 2D model on the left with the one on the right.  </w:t>
      </w:r>
    </w:p>
    <w:p w14:paraId="36332803" w14:textId="77777777" w:rsidR="00035E1B" w:rsidRPr="00C842F3" w:rsidRDefault="00035E1B" w:rsidP="0079315F">
      <w:pPr>
        <w:rPr>
          <w:rFonts w:ascii="Calibri" w:hAnsi="Calibri" w:cs="Calibri"/>
        </w:rPr>
      </w:pPr>
    </w:p>
    <w:p w14:paraId="6392D839" w14:textId="77777777" w:rsidR="00C6480D" w:rsidRPr="00C842F3" w:rsidRDefault="0023677E" w:rsidP="00BE7F90">
      <w:pPr>
        <w:rPr>
          <w:rFonts w:ascii="Calibri" w:hAnsi="Calibri" w:cs="Calibri"/>
        </w:rPr>
      </w:pPr>
      <w:r w:rsidRPr="00C842F3">
        <w:rPr>
          <w:rFonts w:ascii="Calibri" w:hAnsi="Calibri" w:cs="Calibri"/>
          <w:noProof/>
        </w:rPr>
        <w:drawing>
          <wp:inline distT="0" distB="0" distL="0" distR="0" wp14:anchorId="4E6070D8" wp14:editId="21F91113">
            <wp:extent cx="3810000" cy="1376648"/>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819156" cy="1379956"/>
                    </a:xfrm>
                    <a:prstGeom prst="rect">
                      <a:avLst/>
                    </a:prstGeom>
                    <a:noFill/>
                    <a:ln>
                      <a:noFill/>
                    </a:ln>
                  </pic:spPr>
                </pic:pic>
              </a:graphicData>
            </a:graphic>
          </wp:inline>
        </w:drawing>
      </w:r>
    </w:p>
    <w:p w14:paraId="137DFA72" w14:textId="77777777" w:rsidR="00C6480D" w:rsidRPr="00C842F3" w:rsidRDefault="00C6480D" w:rsidP="00BE7F90">
      <w:pPr>
        <w:rPr>
          <w:rFonts w:ascii="Calibri" w:hAnsi="Calibri" w:cs="Calibri"/>
        </w:rPr>
      </w:pPr>
    </w:p>
    <w:p w14:paraId="62FDA4EE" w14:textId="44DA7956" w:rsidR="00763548" w:rsidRPr="00C842F3" w:rsidRDefault="00035E1B" w:rsidP="00BE7F90">
      <w:pPr>
        <w:rPr>
          <w:rFonts w:ascii="Calibri" w:hAnsi="Calibri" w:cs="Calibri"/>
        </w:rPr>
      </w:pPr>
      <w:r w:rsidRPr="00C842F3">
        <w:rPr>
          <w:rFonts w:ascii="Calibri" w:hAnsi="Calibri" w:cs="Calibri"/>
        </w:rPr>
        <w:t xml:space="preserve">The one on the left has each atom bonded to its 4 n.n. and so there is a total of 4J bonds on each atom.  </w:t>
      </w:r>
      <w:r w:rsidR="001A2DAB">
        <w:rPr>
          <w:rFonts w:ascii="Calibri" w:hAnsi="Calibri" w:cs="Calibri"/>
        </w:rPr>
        <w:t xml:space="preserve">But the </w:t>
      </w:r>
      <w:r w:rsidRPr="00C842F3">
        <w:rPr>
          <w:rFonts w:ascii="Calibri" w:hAnsi="Calibri" w:cs="Calibri"/>
        </w:rPr>
        <w:t>one on the right has only 2 n.n. per atom</w:t>
      </w:r>
      <w:r w:rsidR="001A2DAB">
        <w:rPr>
          <w:rFonts w:ascii="Calibri" w:hAnsi="Calibri" w:cs="Calibri"/>
        </w:rPr>
        <w:t xml:space="preserve">.  So </w:t>
      </w:r>
      <w:r w:rsidRPr="00C842F3">
        <w:rPr>
          <w:rFonts w:ascii="Calibri" w:hAnsi="Calibri" w:cs="Calibri"/>
        </w:rPr>
        <w:t xml:space="preserve">in order to keep the net bond strength at 4J, we double the right model’s individual bond strength to 2J.  </w:t>
      </w:r>
      <w:r w:rsidR="001A2DAB">
        <w:rPr>
          <w:rFonts w:ascii="Calibri" w:hAnsi="Calibri" w:cs="Calibri"/>
        </w:rPr>
        <w:t>Most importantly, i</w:t>
      </w:r>
      <w:r w:rsidR="001A2DAB" w:rsidRPr="001A2DAB">
        <w:rPr>
          <w:rFonts w:ascii="Calibri" w:hAnsi="Calibri" w:cs="Calibri"/>
        </w:rPr>
        <w:t xml:space="preserve">n the new one, you can verify that summing over the four n.n. of a spin at an intersection will deliver the same model but with double the lattice spacing.  </w:t>
      </w:r>
      <w:r w:rsidR="001A2DAB">
        <w:rPr>
          <w:rFonts w:ascii="Calibri" w:hAnsi="Calibri" w:cs="Calibri"/>
        </w:rPr>
        <w:t xml:space="preserve">So it will easily renormalize.  Further, </w:t>
      </w:r>
      <w:r w:rsidR="00763548" w:rsidRPr="00C842F3">
        <w:rPr>
          <w:rFonts w:ascii="Calibri" w:hAnsi="Calibri" w:cs="Calibri"/>
        </w:rPr>
        <w:t xml:space="preserve">we </w:t>
      </w:r>
      <w:r w:rsidR="001A2DAB">
        <w:rPr>
          <w:rFonts w:ascii="Calibri" w:hAnsi="Calibri" w:cs="Calibri"/>
        </w:rPr>
        <w:t xml:space="preserve">can </w:t>
      </w:r>
      <w:r w:rsidR="00763548" w:rsidRPr="00C842F3">
        <w:rPr>
          <w:rFonts w:ascii="Calibri" w:hAnsi="Calibri" w:cs="Calibri"/>
        </w:rPr>
        <w:t xml:space="preserve">see </w:t>
      </w:r>
      <w:r w:rsidR="001A2DAB">
        <w:rPr>
          <w:rFonts w:ascii="Calibri" w:hAnsi="Calibri" w:cs="Calibri"/>
        </w:rPr>
        <w:t xml:space="preserve">(can </w:t>
      </w:r>
      <w:r w:rsidR="008040CD">
        <w:rPr>
          <w:rFonts w:ascii="Calibri" w:hAnsi="Calibri" w:cs="Calibri"/>
        </w:rPr>
        <w:t>I</w:t>
      </w:r>
      <w:r w:rsidR="001A2DAB">
        <w:rPr>
          <w:rFonts w:ascii="Calibri" w:hAnsi="Calibri" w:cs="Calibri"/>
        </w:rPr>
        <w:t xml:space="preserve">?) </w:t>
      </w:r>
      <w:r w:rsidR="00763548" w:rsidRPr="00C842F3">
        <w:rPr>
          <w:rFonts w:ascii="Calibri" w:hAnsi="Calibri" w:cs="Calibri"/>
        </w:rPr>
        <w:t xml:space="preserve">that we can view it simply as </w:t>
      </w:r>
      <w:r w:rsidR="001A2DAB">
        <w:rPr>
          <w:rFonts w:ascii="Calibri" w:hAnsi="Calibri" w:cs="Calibri"/>
        </w:rPr>
        <w:t xml:space="preserve">our last 1D  model, but ‘squared’.  So we can generalize our previous results to quickly do the </w:t>
      </w:r>
      <w:r w:rsidR="00763548" w:rsidRPr="00C842F3">
        <w:rPr>
          <w:rFonts w:ascii="Calibri" w:hAnsi="Calibri" w:cs="Calibri"/>
        </w:rPr>
        <w:t>decimation over spins, and ob</w:t>
      </w:r>
      <w:r w:rsidRPr="00C842F3">
        <w:rPr>
          <w:rFonts w:ascii="Calibri" w:hAnsi="Calibri" w:cs="Calibri"/>
        </w:rPr>
        <w:t xml:space="preserve">tain the new coupling constants.  </w:t>
      </w:r>
      <w:r w:rsidR="001A2DAB">
        <w:rPr>
          <w:rFonts w:ascii="Calibri" w:hAnsi="Calibri" w:cs="Calibri"/>
        </w:rPr>
        <w:t>We find:</w:t>
      </w:r>
    </w:p>
    <w:p w14:paraId="37AD1D2C" w14:textId="5F6DA71C" w:rsidR="00763548" w:rsidRDefault="00763548" w:rsidP="00BE7F90">
      <w:pPr>
        <w:rPr>
          <w:rFonts w:ascii="Calibri" w:hAnsi="Calibri" w:cs="Calibri"/>
        </w:rPr>
      </w:pPr>
    </w:p>
    <w:p w14:paraId="0744EB3E" w14:textId="567BACB5" w:rsidR="00252D8E" w:rsidRPr="00C842F3" w:rsidRDefault="00F62993" w:rsidP="00BE7F90">
      <w:pPr>
        <w:rPr>
          <w:rFonts w:ascii="Calibri" w:hAnsi="Calibri" w:cs="Calibri"/>
        </w:rPr>
      </w:pPr>
      <w:r w:rsidRPr="00C842F3">
        <w:rPr>
          <w:rFonts w:ascii="Calibri" w:hAnsi="Calibri" w:cs="Calibri"/>
          <w:position w:val="-36"/>
        </w:rPr>
        <w:object w:dxaOrig="10040" w:dyaOrig="780" w14:anchorId="7474E839">
          <v:shape id="_x0000_i1061" type="#_x0000_t75" style="width:476pt;height:37pt" o:ole="" filled="t" fillcolor="#cfc">
            <v:imagedata r:id="rId78" o:title=""/>
          </v:shape>
          <o:OLEObject Type="Embed" ProgID="Equation.DSMT4" ShapeID="_x0000_i1061" DrawAspect="Content" ObjectID="_1734960623" r:id="rId79"/>
        </w:object>
      </w:r>
    </w:p>
    <w:p w14:paraId="7A015D39" w14:textId="77777777" w:rsidR="00763548" w:rsidRPr="00C842F3" w:rsidRDefault="00763548" w:rsidP="00BE7F90">
      <w:pPr>
        <w:rPr>
          <w:rFonts w:ascii="Calibri" w:hAnsi="Calibri" w:cs="Calibri"/>
        </w:rPr>
      </w:pPr>
    </w:p>
    <w:p w14:paraId="21623A49" w14:textId="77777777" w:rsidR="00AC0AE4" w:rsidRPr="00C842F3" w:rsidRDefault="00AC0AE4" w:rsidP="00BE7F90">
      <w:pPr>
        <w:rPr>
          <w:rFonts w:ascii="Calibri" w:hAnsi="Calibri" w:cs="Calibri"/>
          <w:color w:val="0000FF"/>
        </w:rPr>
      </w:pPr>
      <w:r w:rsidRPr="00C842F3">
        <w:rPr>
          <w:rFonts w:ascii="Calibri" w:hAnsi="Calibri" w:cs="Calibri"/>
          <w:color w:val="0000FF"/>
        </w:rPr>
        <w:t>1.  Determine the fixed points,</w:t>
      </w:r>
    </w:p>
    <w:p w14:paraId="34F21F98" w14:textId="77777777" w:rsidR="008040CD" w:rsidRDefault="00035E1B" w:rsidP="008040CD">
      <w:pPr>
        <w:rPr>
          <w:rFonts w:ascii="Calibri" w:hAnsi="Calibri" w:cs="Calibri"/>
        </w:rPr>
      </w:pPr>
      <w:r w:rsidRPr="00C842F3">
        <w:rPr>
          <w:rFonts w:ascii="Calibri" w:hAnsi="Calibri" w:cs="Calibri"/>
        </w:rPr>
        <w:t xml:space="preserve">Now we should get fixed points since there is a change in phase in 2D. </w:t>
      </w:r>
      <w:r w:rsidR="008040CD">
        <w:rPr>
          <w:rFonts w:ascii="Calibri" w:hAnsi="Calibri" w:cs="Calibri"/>
        </w:rPr>
        <w:t xml:space="preserve">  So what are our scaling equations?  Well after n decimations, we’d have:</w:t>
      </w:r>
    </w:p>
    <w:p w14:paraId="47B2E063" w14:textId="77777777" w:rsidR="008040CD" w:rsidRDefault="008040CD" w:rsidP="008040CD">
      <w:pPr>
        <w:rPr>
          <w:rFonts w:ascii="Calibri" w:hAnsi="Calibri" w:cs="Calibri"/>
        </w:rPr>
      </w:pPr>
    </w:p>
    <w:p w14:paraId="34570B76" w14:textId="639EB682" w:rsidR="008040CD" w:rsidRDefault="00F62993" w:rsidP="008040CD">
      <w:pPr>
        <w:rPr>
          <w:rFonts w:ascii="Calibri" w:hAnsi="Calibri" w:cs="Calibri"/>
        </w:rPr>
      </w:pPr>
      <w:r w:rsidRPr="00147BEE">
        <w:rPr>
          <w:position w:val="-24"/>
        </w:rPr>
        <w:object w:dxaOrig="5260" w:dyaOrig="620" w14:anchorId="40248BED">
          <v:shape id="_x0000_i1062" type="#_x0000_t75" style="width:263.5pt;height:31.5pt" o:ole="" filled="t" fillcolor="#cfc">
            <v:imagedata r:id="rId80" o:title=""/>
          </v:shape>
          <o:OLEObject Type="Embed" ProgID="Equation.DSMT4" ShapeID="_x0000_i1062" DrawAspect="Content" ObjectID="_1734960624" r:id="rId81"/>
        </w:object>
      </w:r>
    </w:p>
    <w:p w14:paraId="0A5F6B03" w14:textId="77777777" w:rsidR="008040CD" w:rsidRDefault="008040CD" w:rsidP="008040CD">
      <w:pPr>
        <w:rPr>
          <w:rFonts w:ascii="Calibri" w:hAnsi="Calibri" w:cs="Calibri"/>
        </w:rPr>
      </w:pPr>
    </w:p>
    <w:p w14:paraId="09990DF6" w14:textId="77777777" w:rsidR="008040CD" w:rsidRPr="00C842F3" w:rsidRDefault="008040CD" w:rsidP="008040CD">
      <w:pPr>
        <w:rPr>
          <w:rFonts w:ascii="Calibri" w:hAnsi="Calibri" w:cs="Calibri"/>
        </w:rPr>
      </w:pPr>
      <w:r w:rsidRPr="00C842F3">
        <w:rPr>
          <w:rFonts w:ascii="Calibri" w:hAnsi="Calibri" w:cs="Calibri"/>
        </w:rPr>
        <w:t>In order to determine the critical point, we will want to determine the K, j which don’t change when scaled.  So we look for solutions to:</w:t>
      </w:r>
    </w:p>
    <w:p w14:paraId="4FB94EDD" w14:textId="77777777" w:rsidR="008040CD" w:rsidRPr="00C842F3" w:rsidRDefault="008040CD" w:rsidP="008040CD">
      <w:pPr>
        <w:rPr>
          <w:rFonts w:ascii="Calibri" w:hAnsi="Calibri" w:cs="Calibri"/>
        </w:rPr>
      </w:pPr>
    </w:p>
    <w:p w14:paraId="13134C7B" w14:textId="77A7C74B" w:rsidR="008040CD" w:rsidRPr="00C842F3" w:rsidRDefault="00D94584" w:rsidP="008040CD">
      <w:pPr>
        <w:rPr>
          <w:rFonts w:ascii="Calibri" w:hAnsi="Calibri" w:cs="Calibri"/>
        </w:rPr>
      </w:pPr>
      <w:r w:rsidRPr="00147BEE">
        <w:rPr>
          <w:rFonts w:ascii="Calibri" w:hAnsi="Calibri" w:cs="Calibri"/>
          <w:position w:val="-24"/>
        </w:rPr>
        <w:object w:dxaOrig="5160" w:dyaOrig="620" w14:anchorId="5518D6B7">
          <v:shape id="_x0000_i1063" type="#_x0000_t75" style="width:259pt;height:31pt" o:ole="" fillcolor="#cfc">
            <v:imagedata r:id="rId82" o:title=""/>
          </v:shape>
          <o:OLEObject Type="Embed" ProgID="Equation.DSMT4" ShapeID="_x0000_i1063" DrawAspect="Content" ObjectID="_1734960625" r:id="rId83"/>
        </w:object>
      </w:r>
    </w:p>
    <w:p w14:paraId="6669B624" w14:textId="77777777" w:rsidR="008040CD" w:rsidRPr="00C842F3" w:rsidRDefault="008040CD" w:rsidP="008040CD">
      <w:pPr>
        <w:rPr>
          <w:rFonts w:ascii="Calibri" w:hAnsi="Calibri" w:cs="Calibri"/>
        </w:rPr>
      </w:pPr>
    </w:p>
    <w:p w14:paraId="007D6A69" w14:textId="77777777" w:rsidR="008040CD" w:rsidRPr="00C842F3" w:rsidRDefault="008040CD" w:rsidP="008040CD">
      <w:pPr>
        <w:rPr>
          <w:rFonts w:ascii="Calibri" w:hAnsi="Calibri" w:cs="Calibri"/>
        </w:rPr>
      </w:pPr>
      <w:r w:rsidRPr="00C842F3">
        <w:rPr>
          <w:rFonts w:ascii="Calibri" w:hAnsi="Calibri" w:cs="Calibri"/>
        </w:rPr>
        <w:t>The solutions are:</w:t>
      </w:r>
    </w:p>
    <w:p w14:paraId="79C3DD13" w14:textId="77777777" w:rsidR="00035E1B" w:rsidRPr="00C842F3" w:rsidRDefault="00035E1B" w:rsidP="00BE7F90">
      <w:pPr>
        <w:rPr>
          <w:rFonts w:ascii="Calibri" w:hAnsi="Calibri" w:cs="Calibri"/>
        </w:rPr>
      </w:pPr>
    </w:p>
    <w:p w14:paraId="6A052BB1" w14:textId="490B4B5B" w:rsidR="00AC0AE4" w:rsidRPr="00C842F3" w:rsidRDefault="00F62993" w:rsidP="00BE7F90">
      <w:pPr>
        <w:rPr>
          <w:rFonts w:ascii="Calibri" w:hAnsi="Calibri" w:cs="Calibri"/>
        </w:rPr>
      </w:pPr>
      <w:r w:rsidRPr="00D94584">
        <w:rPr>
          <w:rFonts w:ascii="Calibri" w:hAnsi="Calibri" w:cs="Calibri"/>
          <w:position w:val="-32"/>
        </w:rPr>
        <w:object w:dxaOrig="1620" w:dyaOrig="760" w14:anchorId="18D64A88">
          <v:shape id="_x0000_i1064" type="#_x0000_t75" style="width:80.5pt;height:38pt" o:ole="" filled="t" fillcolor="#cfc">
            <v:imagedata r:id="rId84" o:title=""/>
          </v:shape>
          <o:OLEObject Type="Embed" ProgID="Equation.DSMT4" ShapeID="_x0000_i1064" DrawAspect="Content" ObjectID="_1734960626" r:id="rId85"/>
        </w:object>
      </w:r>
    </w:p>
    <w:p w14:paraId="636A2700" w14:textId="51D42890" w:rsidR="00AC0AE4" w:rsidRDefault="00AC0AE4" w:rsidP="00BE7F90">
      <w:pPr>
        <w:rPr>
          <w:rFonts w:ascii="Calibri" w:hAnsi="Calibri" w:cs="Calibri"/>
        </w:rPr>
      </w:pPr>
    </w:p>
    <w:p w14:paraId="5324F70D" w14:textId="1BC50550" w:rsidR="00D94584" w:rsidRDefault="00D94584" w:rsidP="00BE7F90">
      <w:pPr>
        <w:rPr>
          <w:rFonts w:ascii="Calibri" w:hAnsi="Calibri" w:cs="Calibri"/>
        </w:rPr>
      </w:pPr>
      <w:r>
        <w:rPr>
          <w:rFonts w:ascii="Calibri" w:hAnsi="Calibri" w:cs="Calibri"/>
        </w:rPr>
        <w:lastRenderedPageBreak/>
        <w:t>So this time we have non-zero fixed point (which will be our critical point)!</w:t>
      </w:r>
    </w:p>
    <w:p w14:paraId="7CFA932E" w14:textId="77777777" w:rsidR="00D94584" w:rsidRPr="00C842F3" w:rsidRDefault="00D94584" w:rsidP="00BE7F90">
      <w:pPr>
        <w:rPr>
          <w:rFonts w:ascii="Calibri" w:hAnsi="Calibri" w:cs="Calibri"/>
        </w:rPr>
      </w:pPr>
    </w:p>
    <w:p w14:paraId="7A6714F2" w14:textId="77777777" w:rsidR="00763548" w:rsidRPr="00C842F3" w:rsidRDefault="00B54ED7" w:rsidP="00BE7F90">
      <w:pPr>
        <w:rPr>
          <w:rFonts w:ascii="Calibri" w:hAnsi="Calibri" w:cs="Calibri"/>
          <w:color w:val="0000FF"/>
        </w:rPr>
      </w:pPr>
      <w:r w:rsidRPr="00C842F3">
        <w:rPr>
          <w:rFonts w:ascii="Calibri" w:hAnsi="Calibri" w:cs="Calibri"/>
          <w:color w:val="0000FF"/>
        </w:rPr>
        <w:t>2.  Expa</w:t>
      </w:r>
      <w:r w:rsidR="0078134C" w:rsidRPr="00C842F3">
        <w:rPr>
          <w:rFonts w:ascii="Calibri" w:hAnsi="Calibri" w:cs="Calibri"/>
          <w:color w:val="0000FF"/>
        </w:rPr>
        <w:t>nd equation around fixed points (to linear order only)</w:t>
      </w:r>
      <w:r w:rsidR="00035E1B" w:rsidRPr="00C842F3">
        <w:rPr>
          <w:rFonts w:ascii="Calibri" w:hAnsi="Calibri" w:cs="Calibri"/>
          <w:color w:val="0000FF"/>
        </w:rPr>
        <w:t xml:space="preserve"> and solve.</w:t>
      </w:r>
    </w:p>
    <w:p w14:paraId="5F9B81F8" w14:textId="65F0ED4B" w:rsidR="00B54ED7" w:rsidRPr="00C842F3" w:rsidRDefault="00035E1B" w:rsidP="00BE7F90">
      <w:pPr>
        <w:rPr>
          <w:rFonts w:ascii="Calibri" w:hAnsi="Calibri" w:cs="Calibri"/>
        </w:rPr>
      </w:pPr>
      <w:r w:rsidRPr="00C842F3">
        <w:rPr>
          <w:rFonts w:ascii="Calibri" w:hAnsi="Calibri" w:cs="Calibri"/>
        </w:rPr>
        <w:t>Expanding to linear order about the fixed point…</w:t>
      </w:r>
    </w:p>
    <w:p w14:paraId="6BD6033F" w14:textId="77777777" w:rsidR="00035E1B" w:rsidRPr="00C842F3" w:rsidRDefault="00035E1B" w:rsidP="00BE7F90">
      <w:pPr>
        <w:rPr>
          <w:rFonts w:ascii="Calibri" w:hAnsi="Calibri" w:cs="Calibri"/>
        </w:rPr>
      </w:pPr>
    </w:p>
    <w:p w14:paraId="0C478745" w14:textId="0FF3D686" w:rsidR="002C6B6D" w:rsidRPr="00C842F3" w:rsidRDefault="00F62993" w:rsidP="00BE7F90">
      <w:pPr>
        <w:rPr>
          <w:rFonts w:ascii="Calibri" w:hAnsi="Calibri" w:cs="Calibri"/>
        </w:rPr>
      </w:pPr>
      <w:r w:rsidRPr="00822C34">
        <w:rPr>
          <w:rFonts w:ascii="Calibri" w:hAnsi="Calibri" w:cs="Calibri"/>
          <w:position w:val="-44"/>
        </w:rPr>
        <w:object w:dxaOrig="4180" w:dyaOrig="999" w14:anchorId="6FF6124E">
          <v:shape id="_x0000_i1065" type="#_x0000_t75" style="width:209pt;height:49.5pt" o:ole="">
            <v:imagedata r:id="rId86" o:title=""/>
          </v:shape>
          <o:OLEObject Type="Embed" ProgID="Equation.DSMT4" ShapeID="_x0000_i1065" DrawAspect="Content" ObjectID="_1734960627" r:id="rId87"/>
        </w:object>
      </w:r>
    </w:p>
    <w:p w14:paraId="2F1D0D74" w14:textId="77777777" w:rsidR="002C6B6D" w:rsidRPr="00C842F3" w:rsidRDefault="002C6B6D" w:rsidP="00BE7F90">
      <w:pPr>
        <w:rPr>
          <w:rFonts w:ascii="Calibri" w:hAnsi="Calibri" w:cs="Calibri"/>
        </w:rPr>
      </w:pPr>
    </w:p>
    <w:p w14:paraId="0899D524" w14:textId="77777777" w:rsidR="002C6B6D" w:rsidRPr="00C842F3" w:rsidRDefault="002C6B6D" w:rsidP="00BE7F90">
      <w:pPr>
        <w:rPr>
          <w:rFonts w:ascii="Calibri" w:hAnsi="Calibri" w:cs="Calibri"/>
        </w:rPr>
      </w:pPr>
      <w:r w:rsidRPr="00C842F3">
        <w:rPr>
          <w:rFonts w:ascii="Calibri" w:hAnsi="Calibri" w:cs="Calibri"/>
        </w:rPr>
        <w:t>so…</w:t>
      </w:r>
    </w:p>
    <w:p w14:paraId="109269D2" w14:textId="77777777" w:rsidR="002C6B6D" w:rsidRPr="00C842F3" w:rsidRDefault="002C6B6D" w:rsidP="00BE7F90">
      <w:pPr>
        <w:rPr>
          <w:rFonts w:ascii="Calibri" w:hAnsi="Calibri" w:cs="Calibri"/>
        </w:rPr>
      </w:pPr>
    </w:p>
    <w:p w14:paraId="5BF2696A" w14:textId="19C8AEBF" w:rsidR="00B54ED7" w:rsidRPr="00C842F3" w:rsidRDefault="00D94584" w:rsidP="00BE7F90">
      <w:pPr>
        <w:rPr>
          <w:rFonts w:ascii="Calibri" w:hAnsi="Calibri" w:cs="Calibri"/>
        </w:rPr>
      </w:pPr>
      <w:r w:rsidRPr="00D94584">
        <w:rPr>
          <w:rFonts w:ascii="Calibri" w:hAnsi="Calibri" w:cs="Calibri"/>
          <w:position w:val="-36"/>
        </w:rPr>
        <w:object w:dxaOrig="3180" w:dyaOrig="840" w14:anchorId="4E291E71">
          <v:shape id="_x0000_i1066" type="#_x0000_t75" style="width:159pt;height:41.5pt" o:ole="">
            <v:imagedata r:id="rId88" o:title=""/>
          </v:shape>
          <o:OLEObject Type="Embed" ProgID="Equation.DSMT4" ShapeID="_x0000_i1066" DrawAspect="Content" ObjectID="_1734960628" r:id="rId89"/>
        </w:object>
      </w:r>
    </w:p>
    <w:p w14:paraId="7DC2F653" w14:textId="77777777" w:rsidR="00B54ED7" w:rsidRPr="00C842F3" w:rsidRDefault="00B54ED7" w:rsidP="00BE7F90">
      <w:pPr>
        <w:rPr>
          <w:rFonts w:ascii="Calibri" w:hAnsi="Calibri" w:cs="Calibri"/>
        </w:rPr>
      </w:pPr>
    </w:p>
    <w:p w14:paraId="3B70C0CB" w14:textId="77777777" w:rsidR="00035E1B" w:rsidRPr="00C842F3" w:rsidRDefault="00035E1B" w:rsidP="00BE7F90">
      <w:pPr>
        <w:rPr>
          <w:rFonts w:ascii="Calibri" w:hAnsi="Calibri" w:cs="Calibri"/>
        </w:rPr>
      </w:pPr>
      <w:r w:rsidRPr="00C842F3">
        <w:rPr>
          <w:rFonts w:ascii="Calibri" w:hAnsi="Calibri" w:cs="Calibri"/>
        </w:rPr>
        <w:t>and now solving…</w:t>
      </w:r>
    </w:p>
    <w:p w14:paraId="6FA10249" w14:textId="77777777" w:rsidR="00035E1B" w:rsidRPr="00C842F3" w:rsidRDefault="00035E1B" w:rsidP="00BE7F90">
      <w:pPr>
        <w:rPr>
          <w:rFonts w:ascii="Calibri" w:hAnsi="Calibri" w:cs="Calibri"/>
        </w:rPr>
      </w:pPr>
    </w:p>
    <w:p w14:paraId="0EE1A2DC" w14:textId="68AA78FB" w:rsidR="00763548" w:rsidRPr="00C842F3" w:rsidRDefault="00D94584" w:rsidP="00BE7F90">
      <w:pPr>
        <w:rPr>
          <w:rFonts w:ascii="Calibri" w:hAnsi="Calibri" w:cs="Calibri"/>
        </w:rPr>
      </w:pPr>
      <w:r w:rsidRPr="00D94584">
        <w:rPr>
          <w:rFonts w:ascii="Calibri" w:hAnsi="Calibri" w:cs="Calibri"/>
          <w:position w:val="-44"/>
        </w:rPr>
        <w:object w:dxaOrig="3500" w:dyaOrig="999" w14:anchorId="1A81A24E">
          <v:shape id="_x0000_i1067" type="#_x0000_t75" style="width:174.5pt;height:49.5pt" o:ole="">
            <v:imagedata r:id="rId90" o:title=""/>
          </v:shape>
          <o:OLEObject Type="Embed" ProgID="Equation.DSMT4" ShapeID="_x0000_i1067" DrawAspect="Content" ObjectID="_1734960629" r:id="rId91"/>
        </w:object>
      </w:r>
    </w:p>
    <w:p w14:paraId="01317A9D" w14:textId="77777777" w:rsidR="002C6B6D" w:rsidRPr="00C842F3" w:rsidRDefault="002C6B6D" w:rsidP="00BE7F90">
      <w:pPr>
        <w:rPr>
          <w:rFonts w:ascii="Calibri" w:hAnsi="Calibri" w:cs="Calibri"/>
        </w:rPr>
      </w:pPr>
    </w:p>
    <w:p w14:paraId="62397E59" w14:textId="71B76F9C" w:rsidR="002C6B6D" w:rsidRPr="00C842F3" w:rsidRDefault="00AD6639" w:rsidP="00BE7F90">
      <w:pPr>
        <w:rPr>
          <w:rFonts w:ascii="Calibri" w:hAnsi="Calibri" w:cs="Calibri"/>
        </w:rPr>
      </w:pPr>
      <w:r>
        <w:rPr>
          <w:rFonts w:ascii="Calibri" w:hAnsi="Calibri" w:cs="Calibri"/>
        </w:rPr>
        <w:t>Setting b = 2</w:t>
      </w:r>
      <w:r>
        <w:rPr>
          <w:rFonts w:ascii="Calibri" w:hAnsi="Calibri" w:cs="Calibri"/>
          <w:vertAlign w:val="superscript"/>
        </w:rPr>
        <w:t>n</w:t>
      </w:r>
      <w:r w:rsidR="00B20558">
        <w:rPr>
          <w:rFonts w:ascii="Calibri" w:hAnsi="Calibri" w:cs="Calibri"/>
          <w:vertAlign w:val="superscript"/>
        </w:rPr>
        <w:t>-1</w:t>
      </w:r>
      <w:r>
        <w:rPr>
          <w:rFonts w:ascii="Calibri" w:hAnsi="Calibri" w:cs="Calibri"/>
        </w:rPr>
        <w:t xml:space="preserve">, </w:t>
      </w:r>
    </w:p>
    <w:p w14:paraId="52B107B4" w14:textId="77777777" w:rsidR="002C6B6D" w:rsidRPr="00C842F3" w:rsidRDefault="002C6B6D" w:rsidP="00BE7F90">
      <w:pPr>
        <w:rPr>
          <w:rFonts w:ascii="Calibri" w:hAnsi="Calibri" w:cs="Calibri"/>
        </w:rPr>
      </w:pPr>
    </w:p>
    <w:p w14:paraId="6C8174DB" w14:textId="5360E8E6" w:rsidR="002C6B6D" w:rsidRPr="00C842F3" w:rsidRDefault="00D94584" w:rsidP="00BE7F90">
      <w:pPr>
        <w:rPr>
          <w:rFonts w:ascii="Calibri" w:hAnsi="Calibri" w:cs="Calibri"/>
        </w:rPr>
      </w:pPr>
      <w:r w:rsidRPr="00D94584">
        <w:rPr>
          <w:rFonts w:ascii="Calibri" w:hAnsi="Calibri" w:cs="Calibri"/>
          <w:position w:val="-44"/>
        </w:rPr>
        <w:object w:dxaOrig="3940" w:dyaOrig="999" w14:anchorId="7A3C4839">
          <v:shape id="_x0000_i1068" type="#_x0000_t75" style="width:197.5pt;height:49.5pt" o:ole="">
            <v:imagedata r:id="rId92" o:title=""/>
          </v:shape>
          <o:OLEObject Type="Embed" ProgID="Equation.DSMT4" ShapeID="_x0000_i1068" DrawAspect="Content" ObjectID="_1734960630" r:id="rId93"/>
        </w:object>
      </w:r>
    </w:p>
    <w:p w14:paraId="3D6CE80D" w14:textId="1B77EC1F" w:rsidR="002C6B6D" w:rsidRDefault="002C6B6D" w:rsidP="00BE7F90">
      <w:pPr>
        <w:rPr>
          <w:rFonts w:ascii="Calibri" w:hAnsi="Calibri" w:cs="Calibri"/>
        </w:rPr>
      </w:pPr>
    </w:p>
    <w:p w14:paraId="62AA242C" w14:textId="165B4F37" w:rsidR="00023B5D" w:rsidRDefault="00023B5D" w:rsidP="00BE7F90">
      <w:pPr>
        <w:rPr>
          <w:rFonts w:ascii="Calibri" w:hAnsi="Calibri" w:cs="Calibri"/>
        </w:rPr>
      </w:pPr>
      <w:r>
        <w:rPr>
          <w:rFonts w:ascii="Calibri" w:hAnsi="Calibri" w:cs="Calibri"/>
        </w:rPr>
        <w:t>which is the same as</w:t>
      </w:r>
      <w:r w:rsidR="00EA4D7F">
        <w:rPr>
          <w:rFonts w:ascii="Calibri" w:hAnsi="Calibri" w:cs="Calibri"/>
        </w:rPr>
        <w:t>,</w:t>
      </w:r>
    </w:p>
    <w:p w14:paraId="14315D25" w14:textId="44CF0572" w:rsidR="00023B5D" w:rsidRDefault="00023B5D" w:rsidP="00BE7F90">
      <w:pPr>
        <w:rPr>
          <w:rFonts w:ascii="Calibri" w:hAnsi="Calibri" w:cs="Calibri"/>
        </w:rPr>
      </w:pPr>
    </w:p>
    <w:p w14:paraId="5510B84F" w14:textId="67E13830" w:rsidR="00023B5D" w:rsidRDefault="00D94584" w:rsidP="00BE7F90">
      <w:pPr>
        <w:rPr>
          <w:rFonts w:ascii="Calibri" w:hAnsi="Calibri" w:cs="Calibri"/>
        </w:rPr>
      </w:pPr>
      <w:r w:rsidRPr="00D94584">
        <w:rPr>
          <w:rFonts w:ascii="Calibri" w:hAnsi="Calibri" w:cs="Calibri"/>
          <w:position w:val="-42"/>
        </w:rPr>
        <w:object w:dxaOrig="3620" w:dyaOrig="960" w14:anchorId="7D7B9CFE">
          <v:shape id="_x0000_i1069" type="#_x0000_t75" style="width:181.5pt;height:48.5pt" o:ole="">
            <v:imagedata r:id="rId94" o:title=""/>
          </v:shape>
          <o:OLEObject Type="Embed" ProgID="Equation.DSMT4" ShapeID="_x0000_i1069" DrawAspect="Content" ObjectID="_1734960631" r:id="rId95"/>
        </w:object>
      </w:r>
    </w:p>
    <w:p w14:paraId="455A93BF" w14:textId="77777777" w:rsidR="00023B5D" w:rsidRPr="00C842F3" w:rsidRDefault="00023B5D" w:rsidP="00BE7F90">
      <w:pPr>
        <w:rPr>
          <w:rFonts w:ascii="Calibri" w:hAnsi="Calibri" w:cs="Calibri"/>
        </w:rPr>
      </w:pPr>
    </w:p>
    <w:p w14:paraId="160F032E" w14:textId="0400B211" w:rsidR="002C6B6D" w:rsidRPr="00C842F3" w:rsidRDefault="002C6B6D" w:rsidP="00BE7F90">
      <w:pPr>
        <w:rPr>
          <w:rFonts w:ascii="Calibri" w:hAnsi="Calibri" w:cs="Calibri"/>
        </w:rPr>
      </w:pPr>
      <w:r w:rsidRPr="00C842F3">
        <w:rPr>
          <w:rFonts w:ascii="Calibri" w:hAnsi="Calibri" w:cs="Calibri"/>
        </w:rPr>
        <w:t xml:space="preserve">and </w:t>
      </w:r>
      <w:r w:rsidR="00023B5D">
        <w:rPr>
          <w:rFonts w:ascii="Calibri" w:hAnsi="Calibri" w:cs="Calibri"/>
        </w:rPr>
        <w:t>so</w:t>
      </w:r>
      <w:r w:rsidRPr="00C842F3">
        <w:rPr>
          <w:rFonts w:ascii="Calibri" w:hAnsi="Calibri" w:cs="Calibri"/>
        </w:rPr>
        <w:t>,</w:t>
      </w:r>
    </w:p>
    <w:p w14:paraId="58F9C7FD" w14:textId="77777777" w:rsidR="002C6B6D" w:rsidRPr="00C842F3" w:rsidRDefault="002C6B6D" w:rsidP="00BE7F90">
      <w:pPr>
        <w:rPr>
          <w:rFonts w:ascii="Calibri" w:hAnsi="Calibri" w:cs="Calibri"/>
        </w:rPr>
      </w:pPr>
    </w:p>
    <w:p w14:paraId="017A0B4E" w14:textId="554CD76E" w:rsidR="002C6B6D" w:rsidRPr="00C842F3" w:rsidRDefault="004827EE" w:rsidP="00BE7F90">
      <w:pPr>
        <w:rPr>
          <w:rFonts w:ascii="Calibri" w:hAnsi="Calibri" w:cs="Calibri"/>
        </w:rPr>
      </w:pPr>
      <w:r w:rsidRPr="00D94584">
        <w:rPr>
          <w:rFonts w:ascii="Calibri" w:hAnsi="Calibri" w:cs="Calibri"/>
          <w:position w:val="-42"/>
        </w:rPr>
        <w:object w:dxaOrig="3440" w:dyaOrig="960" w14:anchorId="75ABB441">
          <v:shape id="_x0000_i1070" type="#_x0000_t75" style="width:172pt;height:48.5pt" o:ole="" filled="t" fillcolor="#cfc">
            <v:imagedata r:id="rId96" o:title=""/>
          </v:shape>
          <o:OLEObject Type="Embed" ProgID="Equation.DSMT4" ShapeID="_x0000_i1070" DrawAspect="Content" ObjectID="_1734960632" r:id="rId97"/>
        </w:object>
      </w:r>
    </w:p>
    <w:p w14:paraId="4210735F" w14:textId="77777777" w:rsidR="002C6B6D" w:rsidRDefault="002C6B6D" w:rsidP="00BE7F90">
      <w:pPr>
        <w:rPr>
          <w:rFonts w:ascii="Calibri" w:hAnsi="Calibri" w:cs="Calibri"/>
        </w:rPr>
      </w:pPr>
    </w:p>
    <w:p w14:paraId="0C26DAA8" w14:textId="77777777" w:rsidR="00AD6639" w:rsidRDefault="00AD6639" w:rsidP="00BE7F90">
      <w:pPr>
        <w:rPr>
          <w:rFonts w:ascii="Calibri" w:hAnsi="Calibri" w:cs="Calibri"/>
        </w:rPr>
      </w:pPr>
      <w:r>
        <w:rPr>
          <w:rFonts w:ascii="Calibri" w:hAnsi="Calibri" w:cs="Calibri"/>
        </w:rPr>
        <w:t>Flows look like:</w:t>
      </w:r>
    </w:p>
    <w:p w14:paraId="499F277D" w14:textId="77777777" w:rsidR="00AD6639" w:rsidRDefault="00AD6639" w:rsidP="00BE7F90">
      <w:pPr>
        <w:rPr>
          <w:rFonts w:ascii="Calibri" w:hAnsi="Calibri" w:cs="Calibri"/>
        </w:rPr>
      </w:pPr>
    </w:p>
    <w:p w14:paraId="79BAB2AF" w14:textId="002412AA" w:rsidR="00AD6639" w:rsidRDefault="00D94584" w:rsidP="00BE7F90">
      <w:pPr>
        <w:rPr>
          <w:rFonts w:ascii="Calibri" w:hAnsi="Calibri" w:cs="Calibri"/>
        </w:rPr>
      </w:pPr>
      <w:r w:rsidRPr="00D94584">
        <w:rPr>
          <w:rFonts w:ascii="Calibri" w:hAnsi="Calibri" w:cs="Calibri"/>
          <w:noProof/>
        </w:rPr>
        <w:lastRenderedPageBreak/>
        <w:drawing>
          <wp:inline distT="0" distB="0" distL="0" distR="0" wp14:anchorId="02ECA508" wp14:editId="573FF65C">
            <wp:extent cx="2955563" cy="1714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8"/>
                    <a:stretch>
                      <a:fillRect/>
                    </a:stretch>
                  </pic:blipFill>
                  <pic:spPr>
                    <a:xfrm>
                      <a:off x="0" y="0"/>
                      <a:ext cx="2963567" cy="1719143"/>
                    </a:xfrm>
                    <a:prstGeom prst="rect">
                      <a:avLst/>
                    </a:prstGeom>
                  </pic:spPr>
                </pic:pic>
              </a:graphicData>
            </a:graphic>
          </wp:inline>
        </w:drawing>
      </w:r>
    </w:p>
    <w:p w14:paraId="0A65E055" w14:textId="292FF3B9" w:rsidR="00AD6639" w:rsidRDefault="00AD6639" w:rsidP="00BE7F90">
      <w:pPr>
        <w:rPr>
          <w:rFonts w:ascii="Calibri" w:hAnsi="Calibri" w:cs="Calibri"/>
        </w:rPr>
      </w:pPr>
    </w:p>
    <w:p w14:paraId="2FA5C7EA" w14:textId="6F266CF2" w:rsidR="00064AED" w:rsidRDefault="00064AED" w:rsidP="00BE7F90">
      <w:pPr>
        <w:rPr>
          <w:rFonts w:ascii="Calibri" w:hAnsi="Calibri" w:cs="Calibri"/>
        </w:rPr>
      </w:pPr>
      <w:r>
        <w:rPr>
          <w:rFonts w:ascii="Calibri" w:hAnsi="Calibri" w:cs="Calibri"/>
        </w:rPr>
        <w:t xml:space="preserve">So when we start </w:t>
      </w:r>
      <w:r w:rsidR="00B55A5C">
        <w:rPr>
          <w:rFonts w:ascii="Calibri" w:hAnsi="Calibri" w:cs="Calibri"/>
        </w:rPr>
        <w:t xml:space="preserve">at a temperature </w:t>
      </w:r>
      <w:r>
        <w:rPr>
          <w:rFonts w:ascii="Calibri" w:hAnsi="Calibri" w:cs="Calibri"/>
        </w:rPr>
        <w:t>below the critical point (I guess that’d mean K &gt; K</w:t>
      </w:r>
      <w:r w:rsidR="00D94584">
        <w:rPr>
          <w:rFonts w:ascii="Calibri" w:hAnsi="Calibri" w:cs="Calibri"/>
          <w:vertAlign w:val="superscript"/>
        </w:rPr>
        <w:t>*</w:t>
      </w:r>
      <w:r w:rsidR="00D94584">
        <w:rPr>
          <w:rFonts w:ascii="Calibri" w:hAnsi="Calibri" w:cs="Calibri"/>
        </w:rPr>
        <w:t xml:space="preserve"> = K</w:t>
      </w:r>
      <w:r w:rsidR="00D94584">
        <w:rPr>
          <w:rFonts w:ascii="Calibri" w:hAnsi="Calibri" w:cs="Calibri"/>
          <w:vertAlign w:val="subscript"/>
        </w:rPr>
        <w:t>c</w:t>
      </w:r>
      <w:r>
        <w:rPr>
          <w:rFonts w:ascii="Calibri" w:hAnsi="Calibri" w:cs="Calibri"/>
        </w:rPr>
        <w:t xml:space="preserve">), and scale by factor b, </w:t>
      </w:r>
      <w:r w:rsidR="00B55A5C">
        <w:rPr>
          <w:rFonts w:ascii="Calibri" w:hAnsi="Calibri" w:cs="Calibri"/>
        </w:rPr>
        <w:t>then the effective temperature will decrease.  And this makes sense because fluctuations are largest near critical point, and we’ll appear less severe as scale out, and so temperature should move away from critical point.</w:t>
      </w:r>
    </w:p>
    <w:p w14:paraId="5D6B82C1" w14:textId="77777777" w:rsidR="00064AED" w:rsidRPr="00C842F3" w:rsidRDefault="00064AED" w:rsidP="00BE7F90">
      <w:pPr>
        <w:rPr>
          <w:rFonts w:ascii="Calibri" w:hAnsi="Calibri" w:cs="Calibri"/>
        </w:rPr>
      </w:pPr>
    </w:p>
    <w:p w14:paraId="015BE0FE" w14:textId="77777777" w:rsidR="00B54ED7" w:rsidRPr="00C842F3" w:rsidRDefault="00035E1B" w:rsidP="00BE7F90">
      <w:pPr>
        <w:rPr>
          <w:rFonts w:ascii="Calibri" w:hAnsi="Calibri" w:cs="Calibri"/>
          <w:color w:val="0000FF"/>
        </w:rPr>
      </w:pPr>
      <w:r w:rsidRPr="00C842F3">
        <w:rPr>
          <w:rFonts w:ascii="Calibri" w:hAnsi="Calibri" w:cs="Calibri"/>
          <w:color w:val="0000FF"/>
        </w:rPr>
        <w:t>3</w:t>
      </w:r>
      <w:r w:rsidR="00993718" w:rsidRPr="00C842F3">
        <w:rPr>
          <w:rFonts w:ascii="Calibri" w:hAnsi="Calibri" w:cs="Calibri"/>
          <w:color w:val="0000FF"/>
        </w:rPr>
        <w:t>.  Extract exponents from scaling relationships</w:t>
      </w:r>
    </w:p>
    <w:p w14:paraId="3CD32805" w14:textId="77777777" w:rsidR="002C6B6D" w:rsidRPr="00C842F3" w:rsidRDefault="002C6B6D" w:rsidP="00BE7F90">
      <w:pPr>
        <w:rPr>
          <w:rFonts w:ascii="Calibri" w:hAnsi="Calibri" w:cs="Calibri"/>
        </w:rPr>
      </w:pPr>
      <w:r w:rsidRPr="00C842F3">
        <w:rPr>
          <w:rFonts w:ascii="Calibri" w:hAnsi="Calibri" w:cs="Calibri"/>
        </w:rPr>
        <w:t>And so now we have,</w:t>
      </w:r>
    </w:p>
    <w:p w14:paraId="0BB3270E" w14:textId="77777777" w:rsidR="002C6B6D" w:rsidRPr="00C842F3" w:rsidRDefault="002C6B6D" w:rsidP="00BE7F90">
      <w:pPr>
        <w:rPr>
          <w:rFonts w:ascii="Calibri" w:hAnsi="Calibri" w:cs="Calibri"/>
        </w:rPr>
      </w:pPr>
    </w:p>
    <w:p w14:paraId="72EDFDDA" w14:textId="4F9AF6B5" w:rsidR="002C6B6D" w:rsidRPr="00C842F3" w:rsidRDefault="00D94584" w:rsidP="00BE7F90">
      <w:pPr>
        <w:rPr>
          <w:rFonts w:ascii="Calibri" w:hAnsi="Calibri" w:cs="Calibri"/>
        </w:rPr>
      </w:pPr>
      <w:r w:rsidRPr="00D94584">
        <w:rPr>
          <w:rFonts w:ascii="Calibri" w:hAnsi="Calibri" w:cs="Calibri"/>
          <w:position w:val="-68"/>
        </w:rPr>
        <w:object w:dxaOrig="5120" w:dyaOrig="1480" w14:anchorId="46875CCB">
          <v:shape id="_x0000_i1071" type="#_x0000_t75" style="width:255pt;height:73.5pt" o:ole="">
            <v:imagedata r:id="rId99" o:title=""/>
          </v:shape>
          <o:OLEObject Type="Embed" ProgID="Equation.DSMT4" ShapeID="_x0000_i1071" DrawAspect="Content" ObjectID="_1734960633" r:id="rId100"/>
        </w:object>
      </w:r>
    </w:p>
    <w:p w14:paraId="2F30961F" w14:textId="77777777" w:rsidR="002C6B6D" w:rsidRDefault="002C6B6D" w:rsidP="00BE7F90">
      <w:pPr>
        <w:rPr>
          <w:rFonts w:ascii="Calibri" w:hAnsi="Calibri" w:cs="Calibri"/>
        </w:rPr>
      </w:pPr>
    </w:p>
    <w:p w14:paraId="75FBFBE6" w14:textId="77777777" w:rsidR="00270B26" w:rsidRPr="00C842F3" w:rsidRDefault="00AD6639" w:rsidP="00AD6639">
      <w:pPr>
        <w:rPr>
          <w:rFonts w:ascii="Calibri" w:hAnsi="Calibri" w:cs="Calibri"/>
        </w:rPr>
      </w:pPr>
      <w:r>
        <w:rPr>
          <w:rFonts w:ascii="Calibri" w:hAnsi="Calibri" w:cs="Calibri"/>
        </w:rPr>
        <w:t>And so all critical exponents follow from above.  W</w:t>
      </w:r>
      <w:r w:rsidR="00993718" w:rsidRPr="00C842F3">
        <w:rPr>
          <w:rFonts w:ascii="Calibri" w:hAnsi="Calibri" w:cs="Calibri"/>
        </w:rPr>
        <w:t xml:space="preserve">e see that the estimates for the new critical exponents are improvements upon MFT. </w:t>
      </w:r>
    </w:p>
    <w:p w14:paraId="5EFBA22F" w14:textId="77777777" w:rsidR="00272ADF" w:rsidRPr="00C842F3" w:rsidRDefault="00272ADF" w:rsidP="00BE7F90">
      <w:pPr>
        <w:rPr>
          <w:rFonts w:ascii="Calibri" w:hAnsi="Calibri" w:cs="Calibri"/>
        </w:rPr>
      </w:pPr>
    </w:p>
    <w:p w14:paraId="32E3779F" w14:textId="7D709FDF" w:rsidR="00054FD2" w:rsidRPr="004629DA" w:rsidRDefault="00D95FC2" w:rsidP="00054FD2">
      <w:pPr>
        <w:rPr>
          <w:rFonts w:ascii="Calibri" w:hAnsi="Calibri" w:cs="Calibri"/>
        </w:rPr>
      </w:pPr>
      <w:r w:rsidRPr="00D95FC2">
        <w:rPr>
          <w:position w:val="-100"/>
        </w:rPr>
        <w:object w:dxaOrig="2920" w:dyaOrig="2120" w14:anchorId="65C78919">
          <v:shape id="_x0000_i1072" type="#_x0000_t75" style="width:145.5pt;height:106.5pt" o:ole="" fillcolor="#cfc">
            <v:imagedata r:id="rId101" o:title=""/>
          </v:shape>
          <o:OLEObject Type="Embed" ProgID="Equation.DSMT4" ShapeID="_x0000_i1072" DrawAspect="Content" ObjectID="_1734960634" r:id="rId102"/>
        </w:object>
      </w:r>
    </w:p>
    <w:p w14:paraId="5B70EC0C" w14:textId="77777777" w:rsidR="00054FD2" w:rsidRDefault="00054FD2" w:rsidP="00054FD2">
      <w:pPr>
        <w:rPr>
          <w:rFonts w:ascii="Calibri" w:hAnsi="Calibri" w:cs="Calibri"/>
        </w:rPr>
      </w:pPr>
    </w:p>
    <w:p w14:paraId="161C67AC" w14:textId="77777777" w:rsidR="00054FD2" w:rsidRDefault="00054FD2" w:rsidP="00054FD2">
      <w:pPr>
        <w:rPr>
          <w:rFonts w:ascii="Calibri" w:hAnsi="Calibri" w:cs="Calibri"/>
        </w:rPr>
      </w:pPr>
      <w:r>
        <w:rPr>
          <w:rFonts w:ascii="Calibri" w:hAnsi="Calibri" w:cs="Calibri"/>
        </w:rPr>
        <w:t>And all the other guys follow from:</w:t>
      </w:r>
    </w:p>
    <w:p w14:paraId="5BBE7FEF" w14:textId="21E9BB54" w:rsidR="00054FD2" w:rsidRDefault="00054FD2" w:rsidP="00054FD2">
      <w:pPr>
        <w:rPr>
          <w:rFonts w:ascii="Calibri" w:hAnsi="Calibri" w:cs="Calibri"/>
        </w:rPr>
      </w:pPr>
    </w:p>
    <w:p w14:paraId="1EC4559E" w14:textId="26AE7DBC" w:rsidR="008E70B1" w:rsidRDefault="00D95FC2" w:rsidP="00054FD2">
      <w:pPr>
        <w:rPr>
          <w:rFonts w:ascii="Calibri" w:hAnsi="Calibri" w:cs="Calibri"/>
        </w:rPr>
      </w:pPr>
      <w:r w:rsidRPr="00D95FC2">
        <w:rPr>
          <w:position w:val="-80"/>
        </w:rPr>
        <w:object w:dxaOrig="6740" w:dyaOrig="1380" w14:anchorId="691AEAB6">
          <v:shape id="_x0000_i1073" type="#_x0000_t75" style="width:336.5pt;height:68pt" o:ole="" fillcolor="#cfc">
            <v:imagedata r:id="rId103" o:title=""/>
          </v:shape>
          <o:OLEObject Type="Embed" ProgID="Equation.DSMT4" ShapeID="_x0000_i1073" DrawAspect="Content" ObjectID="_1734960635" r:id="rId104"/>
        </w:object>
      </w:r>
    </w:p>
    <w:p w14:paraId="648CD489" w14:textId="09C27619" w:rsidR="008E70B1" w:rsidRDefault="008E70B1" w:rsidP="00054FD2">
      <w:pPr>
        <w:rPr>
          <w:rFonts w:ascii="Calibri" w:hAnsi="Calibri" w:cs="Calibri"/>
        </w:rPr>
      </w:pPr>
    </w:p>
    <w:p w14:paraId="5D463279" w14:textId="1E7FE524" w:rsidR="00FA49C3" w:rsidRDefault="00FA49C3" w:rsidP="00BE7F90">
      <w:pPr>
        <w:rPr>
          <w:rFonts w:ascii="Calibri" w:hAnsi="Calibri" w:cs="Calibri"/>
        </w:rPr>
      </w:pPr>
      <w:r>
        <w:rPr>
          <w:rFonts w:ascii="Calibri" w:hAnsi="Calibri" w:cs="Calibri"/>
        </w:rPr>
        <w:t>In 2D, we actually have (from Onsager)</w:t>
      </w:r>
      <w:r w:rsidR="00FC03CE">
        <w:rPr>
          <w:rFonts w:ascii="Calibri" w:hAnsi="Calibri" w:cs="Calibri"/>
        </w:rPr>
        <w:t>,</w:t>
      </w:r>
    </w:p>
    <w:p w14:paraId="7B01F7FE" w14:textId="3F3723C0" w:rsidR="00FA49C3" w:rsidRDefault="00FA49C3" w:rsidP="00BE7F90">
      <w:pPr>
        <w:rPr>
          <w:rFonts w:ascii="Calibri" w:hAnsi="Calibri" w:cs="Calibri"/>
        </w:rPr>
      </w:pPr>
    </w:p>
    <w:p w14:paraId="56C3F033" w14:textId="1BDDC87B" w:rsidR="00FA49C3" w:rsidRDefault="005F7053" w:rsidP="00BE7F90">
      <w:pPr>
        <w:rPr>
          <w:rFonts w:ascii="Calibri" w:hAnsi="Calibri" w:cs="Calibri"/>
        </w:rPr>
      </w:pPr>
      <w:r w:rsidRPr="000465AA">
        <w:rPr>
          <w:noProof/>
        </w:rPr>
        <w:drawing>
          <wp:inline distT="0" distB="0" distL="0" distR="0" wp14:anchorId="7F19F911" wp14:editId="37BD6B2B">
            <wp:extent cx="5200650" cy="1880816"/>
            <wp:effectExtent l="0" t="0" r="0" b="571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05"/>
                    <a:stretch>
                      <a:fillRect/>
                    </a:stretch>
                  </pic:blipFill>
                  <pic:spPr>
                    <a:xfrm>
                      <a:off x="0" y="0"/>
                      <a:ext cx="5246667" cy="1897458"/>
                    </a:xfrm>
                    <a:prstGeom prst="rect">
                      <a:avLst/>
                    </a:prstGeom>
                  </pic:spPr>
                </pic:pic>
              </a:graphicData>
            </a:graphic>
          </wp:inline>
        </w:drawing>
      </w:r>
    </w:p>
    <w:p w14:paraId="26F6B03F" w14:textId="4AC1270B" w:rsidR="003A57D7" w:rsidRDefault="003A57D7" w:rsidP="00BE7F90">
      <w:pPr>
        <w:rPr>
          <w:rFonts w:ascii="Calibri" w:hAnsi="Calibri" w:cs="Calibri"/>
        </w:rPr>
      </w:pPr>
    </w:p>
    <w:p w14:paraId="6F03BB3E" w14:textId="377EAD2D" w:rsidR="00A02C80" w:rsidRDefault="00A02C80" w:rsidP="00BE7F90">
      <w:pPr>
        <w:rPr>
          <w:rFonts w:ascii="Calibri" w:hAnsi="Calibri" w:cs="Calibri"/>
        </w:rPr>
      </w:pPr>
      <w:r>
        <w:rPr>
          <w:rFonts w:ascii="Calibri" w:hAnsi="Calibri" w:cs="Calibri"/>
        </w:rPr>
        <w:t>So at the moment, except for ν, agreement got way worse</w:t>
      </w:r>
      <w:r w:rsidR="005F7BE6">
        <w:rPr>
          <w:rFonts w:ascii="Calibri" w:hAnsi="Calibri" w:cs="Calibri"/>
        </w:rPr>
        <w:t xml:space="preserve"> actually</w:t>
      </w:r>
      <w:r>
        <w:rPr>
          <w:rFonts w:ascii="Calibri" w:hAnsi="Calibri" w:cs="Calibri"/>
        </w:rPr>
        <w:t xml:space="preserve">.  </w:t>
      </w:r>
      <w:r w:rsidR="009E5465">
        <w:rPr>
          <w:rFonts w:ascii="Calibri" w:hAnsi="Calibri" w:cs="Calibri"/>
        </w:rPr>
        <w:t xml:space="preserve">Hmmmm.  </w:t>
      </w:r>
      <w:r w:rsidR="00B55A5C">
        <w:rPr>
          <w:rFonts w:ascii="Calibri" w:hAnsi="Calibri" w:cs="Calibri"/>
        </w:rPr>
        <w:t>Well</w:t>
      </w:r>
      <w:r w:rsidR="009E5465">
        <w:rPr>
          <w:rFonts w:ascii="Calibri" w:hAnsi="Calibri" w:cs="Calibri"/>
        </w:rPr>
        <w:t>.</w:t>
      </w:r>
      <w:r w:rsidR="00B55A5C">
        <w:rPr>
          <w:rFonts w:ascii="Calibri" w:hAnsi="Calibri" w:cs="Calibri"/>
        </w:rPr>
        <w:t xml:space="preserve">  </w:t>
      </w:r>
      <w:r w:rsidR="00557BFC">
        <w:rPr>
          <w:rFonts w:ascii="Calibri" w:hAnsi="Calibri" w:cs="Calibri"/>
        </w:rPr>
        <w:t xml:space="preserve">Moving on to the other way to do things.  </w:t>
      </w:r>
    </w:p>
    <w:p w14:paraId="0A0F278E" w14:textId="77777777" w:rsidR="00B55A5C" w:rsidRPr="00C842F3" w:rsidRDefault="00B55A5C" w:rsidP="00BE7F90">
      <w:pPr>
        <w:rPr>
          <w:rFonts w:ascii="Calibri" w:hAnsi="Calibri" w:cs="Calibri"/>
        </w:rPr>
      </w:pPr>
    </w:p>
    <w:sectPr w:rsidR="00B55A5C" w:rsidRPr="00C842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470B"/>
    <w:rsid w:val="0000658C"/>
    <w:rsid w:val="00016740"/>
    <w:rsid w:val="00020741"/>
    <w:rsid w:val="00020E23"/>
    <w:rsid w:val="00023B5D"/>
    <w:rsid w:val="00025264"/>
    <w:rsid w:val="00026206"/>
    <w:rsid w:val="00026398"/>
    <w:rsid w:val="00027C86"/>
    <w:rsid w:val="000310D0"/>
    <w:rsid w:val="00032980"/>
    <w:rsid w:val="00035B4B"/>
    <w:rsid w:val="00035E1B"/>
    <w:rsid w:val="000400D5"/>
    <w:rsid w:val="000401C6"/>
    <w:rsid w:val="0004021E"/>
    <w:rsid w:val="000431B4"/>
    <w:rsid w:val="00044203"/>
    <w:rsid w:val="000454BB"/>
    <w:rsid w:val="00045C2D"/>
    <w:rsid w:val="0004688C"/>
    <w:rsid w:val="00051720"/>
    <w:rsid w:val="00052071"/>
    <w:rsid w:val="00052D0C"/>
    <w:rsid w:val="00053A58"/>
    <w:rsid w:val="00054FD2"/>
    <w:rsid w:val="00055EF9"/>
    <w:rsid w:val="00056AA2"/>
    <w:rsid w:val="00062E78"/>
    <w:rsid w:val="00064AED"/>
    <w:rsid w:val="0006524E"/>
    <w:rsid w:val="0007057D"/>
    <w:rsid w:val="00070A38"/>
    <w:rsid w:val="000713CE"/>
    <w:rsid w:val="00071BF7"/>
    <w:rsid w:val="00074CDC"/>
    <w:rsid w:val="0007680A"/>
    <w:rsid w:val="00081D20"/>
    <w:rsid w:val="00083A5F"/>
    <w:rsid w:val="00092E55"/>
    <w:rsid w:val="00094584"/>
    <w:rsid w:val="00094AFE"/>
    <w:rsid w:val="000951B6"/>
    <w:rsid w:val="000A014C"/>
    <w:rsid w:val="000A1564"/>
    <w:rsid w:val="000A3449"/>
    <w:rsid w:val="000A5F68"/>
    <w:rsid w:val="000A6F26"/>
    <w:rsid w:val="000B214A"/>
    <w:rsid w:val="000B5FA6"/>
    <w:rsid w:val="000B79EF"/>
    <w:rsid w:val="000C0998"/>
    <w:rsid w:val="000C102B"/>
    <w:rsid w:val="000C1BE6"/>
    <w:rsid w:val="000C360B"/>
    <w:rsid w:val="000C76D5"/>
    <w:rsid w:val="000D0EE8"/>
    <w:rsid w:val="000D145B"/>
    <w:rsid w:val="000D5B43"/>
    <w:rsid w:val="000D5DD5"/>
    <w:rsid w:val="000D7A9D"/>
    <w:rsid w:val="000E0352"/>
    <w:rsid w:val="000E1A04"/>
    <w:rsid w:val="000E2295"/>
    <w:rsid w:val="000E51D4"/>
    <w:rsid w:val="000F1129"/>
    <w:rsid w:val="000F22AD"/>
    <w:rsid w:val="000F22C4"/>
    <w:rsid w:val="000F5F53"/>
    <w:rsid w:val="000F60AD"/>
    <w:rsid w:val="00102079"/>
    <w:rsid w:val="00103A10"/>
    <w:rsid w:val="0010474B"/>
    <w:rsid w:val="0010799E"/>
    <w:rsid w:val="0011344F"/>
    <w:rsid w:val="001143F9"/>
    <w:rsid w:val="00114EAE"/>
    <w:rsid w:val="00116230"/>
    <w:rsid w:val="00116985"/>
    <w:rsid w:val="001176AD"/>
    <w:rsid w:val="00120B56"/>
    <w:rsid w:val="00121B07"/>
    <w:rsid w:val="00122647"/>
    <w:rsid w:val="001258EB"/>
    <w:rsid w:val="0012626E"/>
    <w:rsid w:val="001264FA"/>
    <w:rsid w:val="00127439"/>
    <w:rsid w:val="00130EF9"/>
    <w:rsid w:val="001322E0"/>
    <w:rsid w:val="0013396E"/>
    <w:rsid w:val="001368C7"/>
    <w:rsid w:val="0013713B"/>
    <w:rsid w:val="0014513C"/>
    <w:rsid w:val="00145520"/>
    <w:rsid w:val="00146E60"/>
    <w:rsid w:val="001475B0"/>
    <w:rsid w:val="00147BEE"/>
    <w:rsid w:val="00152F1E"/>
    <w:rsid w:val="00153947"/>
    <w:rsid w:val="0015459C"/>
    <w:rsid w:val="00154854"/>
    <w:rsid w:val="00154E2A"/>
    <w:rsid w:val="00155E93"/>
    <w:rsid w:val="00156089"/>
    <w:rsid w:val="00156941"/>
    <w:rsid w:val="0016079A"/>
    <w:rsid w:val="00162E5B"/>
    <w:rsid w:val="00164E3D"/>
    <w:rsid w:val="00165097"/>
    <w:rsid w:val="00170A7E"/>
    <w:rsid w:val="00176E0D"/>
    <w:rsid w:val="00181CB1"/>
    <w:rsid w:val="00183E29"/>
    <w:rsid w:val="00187385"/>
    <w:rsid w:val="001877EF"/>
    <w:rsid w:val="0019115E"/>
    <w:rsid w:val="00191EA5"/>
    <w:rsid w:val="00192F95"/>
    <w:rsid w:val="0019308A"/>
    <w:rsid w:val="00194FA0"/>
    <w:rsid w:val="0019506D"/>
    <w:rsid w:val="00197E96"/>
    <w:rsid w:val="001A1147"/>
    <w:rsid w:val="001A16C6"/>
    <w:rsid w:val="001A2C36"/>
    <w:rsid w:val="001A2DAB"/>
    <w:rsid w:val="001A5FDF"/>
    <w:rsid w:val="001A67C8"/>
    <w:rsid w:val="001A6D4D"/>
    <w:rsid w:val="001A7394"/>
    <w:rsid w:val="001B00E3"/>
    <w:rsid w:val="001B02E2"/>
    <w:rsid w:val="001B616C"/>
    <w:rsid w:val="001B78FE"/>
    <w:rsid w:val="001C2742"/>
    <w:rsid w:val="001C3953"/>
    <w:rsid w:val="001C3C3C"/>
    <w:rsid w:val="001C6B60"/>
    <w:rsid w:val="001D0EB6"/>
    <w:rsid w:val="001D26EE"/>
    <w:rsid w:val="001E2FB2"/>
    <w:rsid w:val="001E3882"/>
    <w:rsid w:val="001E5348"/>
    <w:rsid w:val="001E7358"/>
    <w:rsid w:val="001F2497"/>
    <w:rsid w:val="001F3DF2"/>
    <w:rsid w:val="001F5D97"/>
    <w:rsid w:val="001F6C7D"/>
    <w:rsid w:val="001F6D77"/>
    <w:rsid w:val="002040E0"/>
    <w:rsid w:val="002047C8"/>
    <w:rsid w:val="00206FF3"/>
    <w:rsid w:val="00207ABB"/>
    <w:rsid w:val="00212B24"/>
    <w:rsid w:val="00212EC3"/>
    <w:rsid w:val="0021594B"/>
    <w:rsid w:val="00217546"/>
    <w:rsid w:val="00223BBB"/>
    <w:rsid w:val="00226BF5"/>
    <w:rsid w:val="00227991"/>
    <w:rsid w:val="00234B37"/>
    <w:rsid w:val="0023677E"/>
    <w:rsid w:val="002417F0"/>
    <w:rsid w:val="00243299"/>
    <w:rsid w:val="002433C3"/>
    <w:rsid w:val="00243CB2"/>
    <w:rsid w:val="00245E87"/>
    <w:rsid w:val="00247A4E"/>
    <w:rsid w:val="0025284E"/>
    <w:rsid w:val="00252D8E"/>
    <w:rsid w:val="002564E8"/>
    <w:rsid w:val="00257FEE"/>
    <w:rsid w:val="00261CC8"/>
    <w:rsid w:val="00265DC5"/>
    <w:rsid w:val="00270B26"/>
    <w:rsid w:val="00271F68"/>
    <w:rsid w:val="0027209E"/>
    <w:rsid w:val="00272ADF"/>
    <w:rsid w:val="00272E3D"/>
    <w:rsid w:val="00273515"/>
    <w:rsid w:val="00275381"/>
    <w:rsid w:val="00275457"/>
    <w:rsid w:val="00276CCC"/>
    <w:rsid w:val="00277813"/>
    <w:rsid w:val="0028024F"/>
    <w:rsid w:val="00281E95"/>
    <w:rsid w:val="00282717"/>
    <w:rsid w:val="002930B3"/>
    <w:rsid w:val="00295CF5"/>
    <w:rsid w:val="002A1181"/>
    <w:rsid w:val="002A22B2"/>
    <w:rsid w:val="002A3731"/>
    <w:rsid w:val="002A4EC9"/>
    <w:rsid w:val="002A72F2"/>
    <w:rsid w:val="002A7ECE"/>
    <w:rsid w:val="002B1158"/>
    <w:rsid w:val="002B19EC"/>
    <w:rsid w:val="002B2E44"/>
    <w:rsid w:val="002B650C"/>
    <w:rsid w:val="002B7F65"/>
    <w:rsid w:val="002C36E9"/>
    <w:rsid w:val="002C45E4"/>
    <w:rsid w:val="002C4EB9"/>
    <w:rsid w:val="002C6B6D"/>
    <w:rsid w:val="002D2F26"/>
    <w:rsid w:val="002D3400"/>
    <w:rsid w:val="002D3EE4"/>
    <w:rsid w:val="002E1715"/>
    <w:rsid w:val="002E22E2"/>
    <w:rsid w:val="002E503B"/>
    <w:rsid w:val="002F15E8"/>
    <w:rsid w:val="002F181A"/>
    <w:rsid w:val="002F3A8A"/>
    <w:rsid w:val="002F43FA"/>
    <w:rsid w:val="002F5114"/>
    <w:rsid w:val="002F5C85"/>
    <w:rsid w:val="00302A87"/>
    <w:rsid w:val="00302BC0"/>
    <w:rsid w:val="00304DDC"/>
    <w:rsid w:val="00305A48"/>
    <w:rsid w:val="00312CA8"/>
    <w:rsid w:val="003214A4"/>
    <w:rsid w:val="00321C1C"/>
    <w:rsid w:val="0032221F"/>
    <w:rsid w:val="00322DE9"/>
    <w:rsid w:val="003233AD"/>
    <w:rsid w:val="00326722"/>
    <w:rsid w:val="003279F8"/>
    <w:rsid w:val="00330BA9"/>
    <w:rsid w:val="003331AF"/>
    <w:rsid w:val="00334762"/>
    <w:rsid w:val="003357C1"/>
    <w:rsid w:val="00337C08"/>
    <w:rsid w:val="00340342"/>
    <w:rsid w:val="003407CE"/>
    <w:rsid w:val="003469B4"/>
    <w:rsid w:val="00350D5A"/>
    <w:rsid w:val="00351632"/>
    <w:rsid w:val="00351BD1"/>
    <w:rsid w:val="00352A6E"/>
    <w:rsid w:val="003530D3"/>
    <w:rsid w:val="00355953"/>
    <w:rsid w:val="00357477"/>
    <w:rsid w:val="00361148"/>
    <w:rsid w:val="00364FA1"/>
    <w:rsid w:val="003675F6"/>
    <w:rsid w:val="00370880"/>
    <w:rsid w:val="003714AE"/>
    <w:rsid w:val="00371AFE"/>
    <w:rsid w:val="00373ACB"/>
    <w:rsid w:val="0038077E"/>
    <w:rsid w:val="003818C4"/>
    <w:rsid w:val="0038205A"/>
    <w:rsid w:val="0038370E"/>
    <w:rsid w:val="00386119"/>
    <w:rsid w:val="0038681B"/>
    <w:rsid w:val="00386B41"/>
    <w:rsid w:val="0038784B"/>
    <w:rsid w:val="00391911"/>
    <w:rsid w:val="00392025"/>
    <w:rsid w:val="00395201"/>
    <w:rsid w:val="0039636E"/>
    <w:rsid w:val="003A12D0"/>
    <w:rsid w:val="003A3FF2"/>
    <w:rsid w:val="003A48BD"/>
    <w:rsid w:val="003A54FE"/>
    <w:rsid w:val="003A57D7"/>
    <w:rsid w:val="003A72B8"/>
    <w:rsid w:val="003B5630"/>
    <w:rsid w:val="003B676E"/>
    <w:rsid w:val="003C059B"/>
    <w:rsid w:val="003C24CD"/>
    <w:rsid w:val="003C52F5"/>
    <w:rsid w:val="003C5CD2"/>
    <w:rsid w:val="003D0300"/>
    <w:rsid w:val="003D34F6"/>
    <w:rsid w:val="003D4930"/>
    <w:rsid w:val="003E0AFF"/>
    <w:rsid w:val="003F0D67"/>
    <w:rsid w:val="003F3390"/>
    <w:rsid w:val="003F45D2"/>
    <w:rsid w:val="003F4C5D"/>
    <w:rsid w:val="003F62FC"/>
    <w:rsid w:val="003F7BB3"/>
    <w:rsid w:val="004044E3"/>
    <w:rsid w:val="00404DBB"/>
    <w:rsid w:val="00411A77"/>
    <w:rsid w:val="004149FC"/>
    <w:rsid w:val="00420701"/>
    <w:rsid w:val="0042075F"/>
    <w:rsid w:val="0042274C"/>
    <w:rsid w:val="004233F2"/>
    <w:rsid w:val="00424E13"/>
    <w:rsid w:val="00424F11"/>
    <w:rsid w:val="00425378"/>
    <w:rsid w:val="00425C04"/>
    <w:rsid w:val="0042747C"/>
    <w:rsid w:val="00430842"/>
    <w:rsid w:val="0043597F"/>
    <w:rsid w:val="00436FCA"/>
    <w:rsid w:val="0044020C"/>
    <w:rsid w:val="00440671"/>
    <w:rsid w:val="0044601B"/>
    <w:rsid w:val="00446E35"/>
    <w:rsid w:val="00446E70"/>
    <w:rsid w:val="00450600"/>
    <w:rsid w:val="00450682"/>
    <w:rsid w:val="00450E1F"/>
    <w:rsid w:val="00450E20"/>
    <w:rsid w:val="00455045"/>
    <w:rsid w:val="004629DA"/>
    <w:rsid w:val="00462CDF"/>
    <w:rsid w:val="00463051"/>
    <w:rsid w:val="004648FB"/>
    <w:rsid w:val="00471889"/>
    <w:rsid w:val="004733EC"/>
    <w:rsid w:val="00473910"/>
    <w:rsid w:val="004760DF"/>
    <w:rsid w:val="004819C1"/>
    <w:rsid w:val="004827EE"/>
    <w:rsid w:val="00482882"/>
    <w:rsid w:val="00484AA4"/>
    <w:rsid w:val="00485545"/>
    <w:rsid w:val="004874B2"/>
    <w:rsid w:val="0049137E"/>
    <w:rsid w:val="004917DF"/>
    <w:rsid w:val="00492F7B"/>
    <w:rsid w:val="00493A29"/>
    <w:rsid w:val="00493F3E"/>
    <w:rsid w:val="004943F8"/>
    <w:rsid w:val="00494E57"/>
    <w:rsid w:val="00495DA5"/>
    <w:rsid w:val="00496319"/>
    <w:rsid w:val="00497798"/>
    <w:rsid w:val="004A1E8F"/>
    <w:rsid w:val="004A7B5F"/>
    <w:rsid w:val="004B1022"/>
    <w:rsid w:val="004B215F"/>
    <w:rsid w:val="004B4841"/>
    <w:rsid w:val="004B4CD8"/>
    <w:rsid w:val="004B5F2A"/>
    <w:rsid w:val="004B7E3C"/>
    <w:rsid w:val="004C565E"/>
    <w:rsid w:val="004D12EC"/>
    <w:rsid w:val="004D3156"/>
    <w:rsid w:val="004D3998"/>
    <w:rsid w:val="004D3A82"/>
    <w:rsid w:val="004D4C03"/>
    <w:rsid w:val="004E0DA3"/>
    <w:rsid w:val="004E1A1F"/>
    <w:rsid w:val="004E1C50"/>
    <w:rsid w:val="004E35E7"/>
    <w:rsid w:val="004E3DDE"/>
    <w:rsid w:val="004E7F53"/>
    <w:rsid w:val="004F045A"/>
    <w:rsid w:val="004F3646"/>
    <w:rsid w:val="004F3CA7"/>
    <w:rsid w:val="004F5974"/>
    <w:rsid w:val="004F6569"/>
    <w:rsid w:val="004F79BF"/>
    <w:rsid w:val="0050507C"/>
    <w:rsid w:val="00506532"/>
    <w:rsid w:val="00510003"/>
    <w:rsid w:val="00511211"/>
    <w:rsid w:val="0051248F"/>
    <w:rsid w:val="00514000"/>
    <w:rsid w:val="00514770"/>
    <w:rsid w:val="00515CE1"/>
    <w:rsid w:val="00523794"/>
    <w:rsid w:val="005247AF"/>
    <w:rsid w:val="00524BCD"/>
    <w:rsid w:val="00525B5B"/>
    <w:rsid w:val="00530F65"/>
    <w:rsid w:val="005312A6"/>
    <w:rsid w:val="005314E5"/>
    <w:rsid w:val="00531948"/>
    <w:rsid w:val="005325D3"/>
    <w:rsid w:val="00533EB7"/>
    <w:rsid w:val="00533F55"/>
    <w:rsid w:val="005372C3"/>
    <w:rsid w:val="00541E69"/>
    <w:rsid w:val="00542D54"/>
    <w:rsid w:val="00543770"/>
    <w:rsid w:val="00545A93"/>
    <w:rsid w:val="005518A3"/>
    <w:rsid w:val="00551999"/>
    <w:rsid w:val="0055262A"/>
    <w:rsid w:val="00552633"/>
    <w:rsid w:val="00556620"/>
    <w:rsid w:val="00557BFC"/>
    <w:rsid w:val="00563B66"/>
    <w:rsid w:val="005643DB"/>
    <w:rsid w:val="00567C03"/>
    <w:rsid w:val="00567D29"/>
    <w:rsid w:val="00571186"/>
    <w:rsid w:val="005747CC"/>
    <w:rsid w:val="00577BB7"/>
    <w:rsid w:val="00582E61"/>
    <w:rsid w:val="005833EF"/>
    <w:rsid w:val="005864AB"/>
    <w:rsid w:val="00586E91"/>
    <w:rsid w:val="005924E8"/>
    <w:rsid w:val="00592B4D"/>
    <w:rsid w:val="00597407"/>
    <w:rsid w:val="005A0010"/>
    <w:rsid w:val="005A4478"/>
    <w:rsid w:val="005A4858"/>
    <w:rsid w:val="005B1700"/>
    <w:rsid w:val="005B1708"/>
    <w:rsid w:val="005B212D"/>
    <w:rsid w:val="005B27AF"/>
    <w:rsid w:val="005C2668"/>
    <w:rsid w:val="005C64BE"/>
    <w:rsid w:val="005C691F"/>
    <w:rsid w:val="005C6BC3"/>
    <w:rsid w:val="005C71ED"/>
    <w:rsid w:val="005C7896"/>
    <w:rsid w:val="005C7D16"/>
    <w:rsid w:val="005D2681"/>
    <w:rsid w:val="005D356A"/>
    <w:rsid w:val="005D7060"/>
    <w:rsid w:val="005D7549"/>
    <w:rsid w:val="005D79F3"/>
    <w:rsid w:val="005E2625"/>
    <w:rsid w:val="005F0F89"/>
    <w:rsid w:val="005F7053"/>
    <w:rsid w:val="005F7BE6"/>
    <w:rsid w:val="006063EC"/>
    <w:rsid w:val="0060711B"/>
    <w:rsid w:val="0060711D"/>
    <w:rsid w:val="00607681"/>
    <w:rsid w:val="00612392"/>
    <w:rsid w:val="00612F8A"/>
    <w:rsid w:val="00614026"/>
    <w:rsid w:val="00614E2B"/>
    <w:rsid w:val="006164FA"/>
    <w:rsid w:val="00620AA9"/>
    <w:rsid w:val="00621C3C"/>
    <w:rsid w:val="0062619A"/>
    <w:rsid w:val="0063084C"/>
    <w:rsid w:val="0063134B"/>
    <w:rsid w:val="00631CD9"/>
    <w:rsid w:val="00632BE5"/>
    <w:rsid w:val="00633077"/>
    <w:rsid w:val="006344D7"/>
    <w:rsid w:val="00635197"/>
    <w:rsid w:val="0063789F"/>
    <w:rsid w:val="00640242"/>
    <w:rsid w:val="006478F5"/>
    <w:rsid w:val="00651256"/>
    <w:rsid w:val="006512DD"/>
    <w:rsid w:val="00651977"/>
    <w:rsid w:val="00653DE0"/>
    <w:rsid w:val="00653FBE"/>
    <w:rsid w:val="00655021"/>
    <w:rsid w:val="00655499"/>
    <w:rsid w:val="00656ED0"/>
    <w:rsid w:val="00657959"/>
    <w:rsid w:val="006603E1"/>
    <w:rsid w:val="006626D1"/>
    <w:rsid w:val="00665223"/>
    <w:rsid w:val="00665A82"/>
    <w:rsid w:val="0066713E"/>
    <w:rsid w:val="00673D2C"/>
    <w:rsid w:val="00674509"/>
    <w:rsid w:val="00674D2B"/>
    <w:rsid w:val="0067736E"/>
    <w:rsid w:val="00677A77"/>
    <w:rsid w:val="00683409"/>
    <w:rsid w:val="00683E5C"/>
    <w:rsid w:val="006843A1"/>
    <w:rsid w:val="006853FA"/>
    <w:rsid w:val="00686FE2"/>
    <w:rsid w:val="0068791C"/>
    <w:rsid w:val="00690861"/>
    <w:rsid w:val="006924E0"/>
    <w:rsid w:val="00693251"/>
    <w:rsid w:val="0069429B"/>
    <w:rsid w:val="006A3DDD"/>
    <w:rsid w:val="006A4D0F"/>
    <w:rsid w:val="006A5CC2"/>
    <w:rsid w:val="006A5D3E"/>
    <w:rsid w:val="006B4291"/>
    <w:rsid w:val="006B4630"/>
    <w:rsid w:val="006C0553"/>
    <w:rsid w:val="006C062B"/>
    <w:rsid w:val="006C0D19"/>
    <w:rsid w:val="006C18E4"/>
    <w:rsid w:val="006C237B"/>
    <w:rsid w:val="006C5CE7"/>
    <w:rsid w:val="006C65A4"/>
    <w:rsid w:val="006D07F1"/>
    <w:rsid w:val="006D2782"/>
    <w:rsid w:val="006D4113"/>
    <w:rsid w:val="006D4F73"/>
    <w:rsid w:val="006D597E"/>
    <w:rsid w:val="006D5BDE"/>
    <w:rsid w:val="006D65CB"/>
    <w:rsid w:val="006E3768"/>
    <w:rsid w:val="006E387F"/>
    <w:rsid w:val="006E4036"/>
    <w:rsid w:val="006E43CD"/>
    <w:rsid w:val="006E6761"/>
    <w:rsid w:val="006E6893"/>
    <w:rsid w:val="00702DB4"/>
    <w:rsid w:val="00705B0D"/>
    <w:rsid w:val="007062B1"/>
    <w:rsid w:val="007065AC"/>
    <w:rsid w:val="00710F37"/>
    <w:rsid w:val="007114D4"/>
    <w:rsid w:val="00712F1B"/>
    <w:rsid w:val="0071338D"/>
    <w:rsid w:val="007146E3"/>
    <w:rsid w:val="00714ED4"/>
    <w:rsid w:val="007206EA"/>
    <w:rsid w:val="00722899"/>
    <w:rsid w:val="00722DB8"/>
    <w:rsid w:val="00723848"/>
    <w:rsid w:val="00725D59"/>
    <w:rsid w:val="00727337"/>
    <w:rsid w:val="00732313"/>
    <w:rsid w:val="00733331"/>
    <w:rsid w:val="00733F79"/>
    <w:rsid w:val="00734F24"/>
    <w:rsid w:val="00737257"/>
    <w:rsid w:val="00744980"/>
    <w:rsid w:val="00746469"/>
    <w:rsid w:val="0074647F"/>
    <w:rsid w:val="00747A76"/>
    <w:rsid w:val="00753320"/>
    <w:rsid w:val="0075603B"/>
    <w:rsid w:val="007629BA"/>
    <w:rsid w:val="0076321C"/>
    <w:rsid w:val="00763548"/>
    <w:rsid w:val="007637A3"/>
    <w:rsid w:val="00763BD3"/>
    <w:rsid w:val="00763D70"/>
    <w:rsid w:val="00764BB1"/>
    <w:rsid w:val="00770029"/>
    <w:rsid w:val="00770691"/>
    <w:rsid w:val="0077793C"/>
    <w:rsid w:val="0078134C"/>
    <w:rsid w:val="007901CB"/>
    <w:rsid w:val="00792B65"/>
    <w:rsid w:val="0079315F"/>
    <w:rsid w:val="00794614"/>
    <w:rsid w:val="00794F42"/>
    <w:rsid w:val="00795C37"/>
    <w:rsid w:val="00797306"/>
    <w:rsid w:val="00797CFD"/>
    <w:rsid w:val="00797DF5"/>
    <w:rsid w:val="007A32A2"/>
    <w:rsid w:val="007A542B"/>
    <w:rsid w:val="007A5CD4"/>
    <w:rsid w:val="007A617E"/>
    <w:rsid w:val="007B0271"/>
    <w:rsid w:val="007B54A3"/>
    <w:rsid w:val="007B66D4"/>
    <w:rsid w:val="007B7EDF"/>
    <w:rsid w:val="007C1EDC"/>
    <w:rsid w:val="007C23DE"/>
    <w:rsid w:val="007C280E"/>
    <w:rsid w:val="007C3A74"/>
    <w:rsid w:val="007C77DC"/>
    <w:rsid w:val="007D0762"/>
    <w:rsid w:val="007D5ABC"/>
    <w:rsid w:val="007E47A4"/>
    <w:rsid w:val="007E6C85"/>
    <w:rsid w:val="007F064F"/>
    <w:rsid w:val="007F0981"/>
    <w:rsid w:val="007F10BC"/>
    <w:rsid w:val="007F1C8F"/>
    <w:rsid w:val="007F67E3"/>
    <w:rsid w:val="007F73C1"/>
    <w:rsid w:val="007F7E39"/>
    <w:rsid w:val="008040CD"/>
    <w:rsid w:val="00804265"/>
    <w:rsid w:val="00805560"/>
    <w:rsid w:val="00806DBD"/>
    <w:rsid w:val="00811DFE"/>
    <w:rsid w:val="0081317C"/>
    <w:rsid w:val="0081425E"/>
    <w:rsid w:val="008173BB"/>
    <w:rsid w:val="008203DB"/>
    <w:rsid w:val="00822C34"/>
    <w:rsid w:val="008274FA"/>
    <w:rsid w:val="00827B47"/>
    <w:rsid w:val="00832C63"/>
    <w:rsid w:val="00834BCD"/>
    <w:rsid w:val="00834D8F"/>
    <w:rsid w:val="00835837"/>
    <w:rsid w:val="00835F31"/>
    <w:rsid w:val="008369BB"/>
    <w:rsid w:val="0084119F"/>
    <w:rsid w:val="00843188"/>
    <w:rsid w:val="0084383B"/>
    <w:rsid w:val="00844FE1"/>
    <w:rsid w:val="00845235"/>
    <w:rsid w:val="008477DA"/>
    <w:rsid w:val="00851B03"/>
    <w:rsid w:val="008521FD"/>
    <w:rsid w:val="00852213"/>
    <w:rsid w:val="00852764"/>
    <w:rsid w:val="00852904"/>
    <w:rsid w:val="008543FE"/>
    <w:rsid w:val="008608E4"/>
    <w:rsid w:val="00861EB1"/>
    <w:rsid w:val="008648D5"/>
    <w:rsid w:val="00865B8B"/>
    <w:rsid w:val="00870106"/>
    <w:rsid w:val="00870226"/>
    <w:rsid w:val="00873072"/>
    <w:rsid w:val="00874E00"/>
    <w:rsid w:val="00875914"/>
    <w:rsid w:val="00876760"/>
    <w:rsid w:val="00882BB0"/>
    <w:rsid w:val="00884143"/>
    <w:rsid w:val="00886D97"/>
    <w:rsid w:val="00887E6A"/>
    <w:rsid w:val="00890852"/>
    <w:rsid w:val="00891E30"/>
    <w:rsid w:val="008922C6"/>
    <w:rsid w:val="00895DA3"/>
    <w:rsid w:val="008964B5"/>
    <w:rsid w:val="008967CD"/>
    <w:rsid w:val="008A0BF7"/>
    <w:rsid w:val="008A25AD"/>
    <w:rsid w:val="008A3209"/>
    <w:rsid w:val="008A7B51"/>
    <w:rsid w:val="008B0789"/>
    <w:rsid w:val="008B51A9"/>
    <w:rsid w:val="008B7AAC"/>
    <w:rsid w:val="008C035D"/>
    <w:rsid w:val="008C78CB"/>
    <w:rsid w:val="008D0E1F"/>
    <w:rsid w:val="008D3A65"/>
    <w:rsid w:val="008D3ECB"/>
    <w:rsid w:val="008D6019"/>
    <w:rsid w:val="008D7586"/>
    <w:rsid w:val="008E1943"/>
    <w:rsid w:val="008E70B1"/>
    <w:rsid w:val="008F433A"/>
    <w:rsid w:val="008F4CC1"/>
    <w:rsid w:val="0090286E"/>
    <w:rsid w:val="009031DE"/>
    <w:rsid w:val="009036DA"/>
    <w:rsid w:val="009058CA"/>
    <w:rsid w:val="00905D95"/>
    <w:rsid w:val="00906B9E"/>
    <w:rsid w:val="00910657"/>
    <w:rsid w:val="00912B98"/>
    <w:rsid w:val="00912BC4"/>
    <w:rsid w:val="0091335B"/>
    <w:rsid w:val="00913569"/>
    <w:rsid w:val="00920BBB"/>
    <w:rsid w:val="00920C8F"/>
    <w:rsid w:val="00921D29"/>
    <w:rsid w:val="009221C0"/>
    <w:rsid w:val="009235F3"/>
    <w:rsid w:val="00925129"/>
    <w:rsid w:val="00926B41"/>
    <w:rsid w:val="00926D0F"/>
    <w:rsid w:val="009322D2"/>
    <w:rsid w:val="00933583"/>
    <w:rsid w:val="00933A02"/>
    <w:rsid w:val="00936B85"/>
    <w:rsid w:val="00936C53"/>
    <w:rsid w:val="00937115"/>
    <w:rsid w:val="00940BFE"/>
    <w:rsid w:val="00941A86"/>
    <w:rsid w:val="00944D3E"/>
    <w:rsid w:val="00946F51"/>
    <w:rsid w:val="00950F1A"/>
    <w:rsid w:val="00955101"/>
    <w:rsid w:val="009553D1"/>
    <w:rsid w:val="009565F9"/>
    <w:rsid w:val="00956974"/>
    <w:rsid w:val="009609B1"/>
    <w:rsid w:val="00962902"/>
    <w:rsid w:val="00962932"/>
    <w:rsid w:val="009659C8"/>
    <w:rsid w:val="00966D20"/>
    <w:rsid w:val="0097230E"/>
    <w:rsid w:val="00973679"/>
    <w:rsid w:val="00973FEE"/>
    <w:rsid w:val="009803EC"/>
    <w:rsid w:val="00980AA9"/>
    <w:rsid w:val="009824F4"/>
    <w:rsid w:val="009869BF"/>
    <w:rsid w:val="00990812"/>
    <w:rsid w:val="00991CBC"/>
    <w:rsid w:val="00991F8E"/>
    <w:rsid w:val="0099232D"/>
    <w:rsid w:val="00993718"/>
    <w:rsid w:val="00993EDC"/>
    <w:rsid w:val="0099743D"/>
    <w:rsid w:val="0099750D"/>
    <w:rsid w:val="00997F26"/>
    <w:rsid w:val="009A020D"/>
    <w:rsid w:val="009A1D17"/>
    <w:rsid w:val="009A29BB"/>
    <w:rsid w:val="009A5DC6"/>
    <w:rsid w:val="009A79FD"/>
    <w:rsid w:val="009B0018"/>
    <w:rsid w:val="009B008B"/>
    <w:rsid w:val="009B294C"/>
    <w:rsid w:val="009B3E03"/>
    <w:rsid w:val="009B4D5F"/>
    <w:rsid w:val="009B6976"/>
    <w:rsid w:val="009D0644"/>
    <w:rsid w:val="009D285F"/>
    <w:rsid w:val="009D3C31"/>
    <w:rsid w:val="009D4E61"/>
    <w:rsid w:val="009D515D"/>
    <w:rsid w:val="009D61D9"/>
    <w:rsid w:val="009D7BE1"/>
    <w:rsid w:val="009E5465"/>
    <w:rsid w:val="009E6FDA"/>
    <w:rsid w:val="009E768B"/>
    <w:rsid w:val="009F206A"/>
    <w:rsid w:val="009F21DB"/>
    <w:rsid w:val="009F7179"/>
    <w:rsid w:val="00A00103"/>
    <w:rsid w:val="00A02C80"/>
    <w:rsid w:val="00A03605"/>
    <w:rsid w:val="00A051CC"/>
    <w:rsid w:val="00A058FB"/>
    <w:rsid w:val="00A05C23"/>
    <w:rsid w:val="00A06002"/>
    <w:rsid w:val="00A06EAF"/>
    <w:rsid w:val="00A1346E"/>
    <w:rsid w:val="00A13A82"/>
    <w:rsid w:val="00A13A90"/>
    <w:rsid w:val="00A13AEE"/>
    <w:rsid w:val="00A16307"/>
    <w:rsid w:val="00A22297"/>
    <w:rsid w:val="00A23B96"/>
    <w:rsid w:val="00A30598"/>
    <w:rsid w:val="00A32450"/>
    <w:rsid w:val="00A36854"/>
    <w:rsid w:val="00A36B9C"/>
    <w:rsid w:val="00A42CD7"/>
    <w:rsid w:val="00A45186"/>
    <w:rsid w:val="00A47B53"/>
    <w:rsid w:val="00A50039"/>
    <w:rsid w:val="00A54AEE"/>
    <w:rsid w:val="00A56717"/>
    <w:rsid w:val="00A62B08"/>
    <w:rsid w:val="00A654B5"/>
    <w:rsid w:val="00A71A39"/>
    <w:rsid w:val="00A729C7"/>
    <w:rsid w:val="00A74E90"/>
    <w:rsid w:val="00A75B32"/>
    <w:rsid w:val="00A7665E"/>
    <w:rsid w:val="00A81682"/>
    <w:rsid w:val="00A821E2"/>
    <w:rsid w:val="00A86E47"/>
    <w:rsid w:val="00A87EF1"/>
    <w:rsid w:val="00A87FCC"/>
    <w:rsid w:val="00A90D10"/>
    <w:rsid w:val="00A9228E"/>
    <w:rsid w:val="00A93A0B"/>
    <w:rsid w:val="00A956FD"/>
    <w:rsid w:val="00AA0F0E"/>
    <w:rsid w:val="00AA2430"/>
    <w:rsid w:val="00AA74BB"/>
    <w:rsid w:val="00AB0270"/>
    <w:rsid w:val="00AB0770"/>
    <w:rsid w:val="00AB18A9"/>
    <w:rsid w:val="00AB3FE1"/>
    <w:rsid w:val="00AB4AE4"/>
    <w:rsid w:val="00AC0AE4"/>
    <w:rsid w:val="00AC36AF"/>
    <w:rsid w:val="00AC48A0"/>
    <w:rsid w:val="00AC5AED"/>
    <w:rsid w:val="00AC5CAD"/>
    <w:rsid w:val="00AC6529"/>
    <w:rsid w:val="00AC70F4"/>
    <w:rsid w:val="00AD0A27"/>
    <w:rsid w:val="00AD2B29"/>
    <w:rsid w:val="00AD6025"/>
    <w:rsid w:val="00AD6034"/>
    <w:rsid w:val="00AD6639"/>
    <w:rsid w:val="00AD6A91"/>
    <w:rsid w:val="00AE16D9"/>
    <w:rsid w:val="00AE2B4C"/>
    <w:rsid w:val="00AE604C"/>
    <w:rsid w:val="00AF1278"/>
    <w:rsid w:val="00AF1973"/>
    <w:rsid w:val="00AF1F9B"/>
    <w:rsid w:val="00AF51E0"/>
    <w:rsid w:val="00AF6B72"/>
    <w:rsid w:val="00AF6E01"/>
    <w:rsid w:val="00AF7639"/>
    <w:rsid w:val="00B03A36"/>
    <w:rsid w:val="00B060EB"/>
    <w:rsid w:val="00B12ACA"/>
    <w:rsid w:val="00B130FC"/>
    <w:rsid w:val="00B13FF0"/>
    <w:rsid w:val="00B175B0"/>
    <w:rsid w:val="00B179FC"/>
    <w:rsid w:val="00B20558"/>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4931"/>
    <w:rsid w:val="00B47968"/>
    <w:rsid w:val="00B5095A"/>
    <w:rsid w:val="00B50F27"/>
    <w:rsid w:val="00B54ED7"/>
    <w:rsid w:val="00B55A5C"/>
    <w:rsid w:val="00B602A1"/>
    <w:rsid w:val="00B64EB8"/>
    <w:rsid w:val="00B67A6A"/>
    <w:rsid w:val="00B726FB"/>
    <w:rsid w:val="00B73239"/>
    <w:rsid w:val="00B74790"/>
    <w:rsid w:val="00B81A1B"/>
    <w:rsid w:val="00B84123"/>
    <w:rsid w:val="00B85F6D"/>
    <w:rsid w:val="00B87850"/>
    <w:rsid w:val="00B913DD"/>
    <w:rsid w:val="00B91DD8"/>
    <w:rsid w:val="00B953F9"/>
    <w:rsid w:val="00B96FFF"/>
    <w:rsid w:val="00B973E8"/>
    <w:rsid w:val="00BA03D9"/>
    <w:rsid w:val="00BA596B"/>
    <w:rsid w:val="00BA5B14"/>
    <w:rsid w:val="00BA6877"/>
    <w:rsid w:val="00BA6A2C"/>
    <w:rsid w:val="00BB0F25"/>
    <w:rsid w:val="00BB1B38"/>
    <w:rsid w:val="00BB1E2B"/>
    <w:rsid w:val="00BB45F3"/>
    <w:rsid w:val="00BC1222"/>
    <w:rsid w:val="00BC1651"/>
    <w:rsid w:val="00BC1FAB"/>
    <w:rsid w:val="00BC2DC9"/>
    <w:rsid w:val="00BC4AC0"/>
    <w:rsid w:val="00BC5BCE"/>
    <w:rsid w:val="00BC66B1"/>
    <w:rsid w:val="00BC7845"/>
    <w:rsid w:val="00BD502A"/>
    <w:rsid w:val="00BD511D"/>
    <w:rsid w:val="00BD5163"/>
    <w:rsid w:val="00BE2394"/>
    <w:rsid w:val="00BE2506"/>
    <w:rsid w:val="00BE2D38"/>
    <w:rsid w:val="00BE56FF"/>
    <w:rsid w:val="00BE7F90"/>
    <w:rsid w:val="00BF24E5"/>
    <w:rsid w:val="00BF4437"/>
    <w:rsid w:val="00C0267B"/>
    <w:rsid w:val="00C03150"/>
    <w:rsid w:val="00C04E10"/>
    <w:rsid w:val="00C05837"/>
    <w:rsid w:val="00C12182"/>
    <w:rsid w:val="00C127B4"/>
    <w:rsid w:val="00C127C8"/>
    <w:rsid w:val="00C13C88"/>
    <w:rsid w:val="00C16493"/>
    <w:rsid w:val="00C225D1"/>
    <w:rsid w:val="00C24050"/>
    <w:rsid w:val="00C25CCB"/>
    <w:rsid w:val="00C31354"/>
    <w:rsid w:val="00C320F7"/>
    <w:rsid w:val="00C3362E"/>
    <w:rsid w:val="00C36435"/>
    <w:rsid w:val="00C37018"/>
    <w:rsid w:val="00C42402"/>
    <w:rsid w:val="00C42F98"/>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7805"/>
    <w:rsid w:val="00C937CA"/>
    <w:rsid w:val="00C96027"/>
    <w:rsid w:val="00C97283"/>
    <w:rsid w:val="00C97FB2"/>
    <w:rsid w:val="00CA0D33"/>
    <w:rsid w:val="00CB1563"/>
    <w:rsid w:val="00CB6C4A"/>
    <w:rsid w:val="00CB7C27"/>
    <w:rsid w:val="00CB7F31"/>
    <w:rsid w:val="00CC04B0"/>
    <w:rsid w:val="00CC26D5"/>
    <w:rsid w:val="00CC5129"/>
    <w:rsid w:val="00CD0772"/>
    <w:rsid w:val="00CD0C2E"/>
    <w:rsid w:val="00CD1619"/>
    <w:rsid w:val="00CD2C76"/>
    <w:rsid w:val="00CD52FE"/>
    <w:rsid w:val="00CE0A39"/>
    <w:rsid w:val="00CE18D1"/>
    <w:rsid w:val="00CE360C"/>
    <w:rsid w:val="00CE3BEF"/>
    <w:rsid w:val="00CF147B"/>
    <w:rsid w:val="00CF22E6"/>
    <w:rsid w:val="00CF322D"/>
    <w:rsid w:val="00CF4A10"/>
    <w:rsid w:val="00CF5A32"/>
    <w:rsid w:val="00CF65F2"/>
    <w:rsid w:val="00CF6630"/>
    <w:rsid w:val="00CF6A41"/>
    <w:rsid w:val="00D008FD"/>
    <w:rsid w:val="00D01BB8"/>
    <w:rsid w:val="00D01F8E"/>
    <w:rsid w:val="00D057EE"/>
    <w:rsid w:val="00D05E21"/>
    <w:rsid w:val="00D20DB5"/>
    <w:rsid w:val="00D20DBF"/>
    <w:rsid w:val="00D22063"/>
    <w:rsid w:val="00D2304C"/>
    <w:rsid w:val="00D24CB6"/>
    <w:rsid w:val="00D25E07"/>
    <w:rsid w:val="00D3208C"/>
    <w:rsid w:val="00D32C96"/>
    <w:rsid w:val="00D32FFF"/>
    <w:rsid w:val="00D3331B"/>
    <w:rsid w:val="00D34D8D"/>
    <w:rsid w:val="00D34E48"/>
    <w:rsid w:val="00D4185F"/>
    <w:rsid w:val="00D419AA"/>
    <w:rsid w:val="00D42D2D"/>
    <w:rsid w:val="00D45F5C"/>
    <w:rsid w:val="00D50E7A"/>
    <w:rsid w:val="00D526CD"/>
    <w:rsid w:val="00D5308F"/>
    <w:rsid w:val="00D53E32"/>
    <w:rsid w:val="00D65F37"/>
    <w:rsid w:val="00D66C6F"/>
    <w:rsid w:val="00D72DAD"/>
    <w:rsid w:val="00D73263"/>
    <w:rsid w:val="00D73DBE"/>
    <w:rsid w:val="00D754E4"/>
    <w:rsid w:val="00D76008"/>
    <w:rsid w:val="00D77217"/>
    <w:rsid w:val="00D7745D"/>
    <w:rsid w:val="00D8021D"/>
    <w:rsid w:val="00D80FBC"/>
    <w:rsid w:val="00D83056"/>
    <w:rsid w:val="00D86151"/>
    <w:rsid w:val="00D86589"/>
    <w:rsid w:val="00D87CB1"/>
    <w:rsid w:val="00D901F5"/>
    <w:rsid w:val="00D94584"/>
    <w:rsid w:val="00D95FC2"/>
    <w:rsid w:val="00DA0679"/>
    <w:rsid w:val="00DA2F6E"/>
    <w:rsid w:val="00DA37E3"/>
    <w:rsid w:val="00DA37EC"/>
    <w:rsid w:val="00DA38EA"/>
    <w:rsid w:val="00DA4075"/>
    <w:rsid w:val="00DA43A7"/>
    <w:rsid w:val="00DA503F"/>
    <w:rsid w:val="00DA54F3"/>
    <w:rsid w:val="00DA6B65"/>
    <w:rsid w:val="00DA6D75"/>
    <w:rsid w:val="00DB11EC"/>
    <w:rsid w:val="00DB2FA9"/>
    <w:rsid w:val="00DB50D0"/>
    <w:rsid w:val="00DB516F"/>
    <w:rsid w:val="00DB7640"/>
    <w:rsid w:val="00DB7D60"/>
    <w:rsid w:val="00DC0CB5"/>
    <w:rsid w:val="00DC1614"/>
    <w:rsid w:val="00DC532E"/>
    <w:rsid w:val="00DC7171"/>
    <w:rsid w:val="00DC7F35"/>
    <w:rsid w:val="00DD074E"/>
    <w:rsid w:val="00DD1703"/>
    <w:rsid w:val="00DD2714"/>
    <w:rsid w:val="00DD4D9B"/>
    <w:rsid w:val="00DD536C"/>
    <w:rsid w:val="00DD6BB9"/>
    <w:rsid w:val="00DE1C16"/>
    <w:rsid w:val="00DE2BE1"/>
    <w:rsid w:val="00DE2F53"/>
    <w:rsid w:val="00DE3098"/>
    <w:rsid w:val="00DE63FC"/>
    <w:rsid w:val="00DE69B1"/>
    <w:rsid w:val="00DF0287"/>
    <w:rsid w:val="00DF3306"/>
    <w:rsid w:val="00DF3787"/>
    <w:rsid w:val="00DF3A55"/>
    <w:rsid w:val="00DF4AA1"/>
    <w:rsid w:val="00DF55A6"/>
    <w:rsid w:val="00E001F3"/>
    <w:rsid w:val="00E10328"/>
    <w:rsid w:val="00E11936"/>
    <w:rsid w:val="00E11D91"/>
    <w:rsid w:val="00E11DB5"/>
    <w:rsid w:val="00E13406"/>
    <w:rsid w:val="00E14364"/>
    <w:rsid w:val="00E1509A"/>
    <w:rsid w:val="00E15193"/>
    <w:rsid w:val="00E15298"/>
    <w:rsid w:val="00E157A8"/>
    <w:rsid w:val="00E2091E"/>
    <w:rsid w:val="00E24B9F"/>
    <w:rsid w:val="00E2679E"/>
    <w:rsid w:val="00E3157D"/>
    <w:rsid w:val="00E33850"/>
    <w:rsid w:val="00E34FB5"/>
    <w:rsid w:val="00E35B0D"/>
    <w:rsid w:val="00E35D92"/>
    <w:rsid w:val="00E373DA"/>
    <w:rsid w:val="00E374F4"/>
    <w:rsid w:val="00E42A45"/>
    <w:rsid w:val="00E476E1"/>
    <w:rsid w:val="00E51383"/>
    <w:rsid w:val="00E51BC3"/>
    <w:rsid w:val="00E53646"/>
    <w:rsid w:val="00E5387B"/>
    <w:rsid w:val="00E53BF8"/>
    <w:rsid w:val="00E53FF5"/>
    <w:rsid w:val="00E54DA3"/>
    <w:rsid w:val="00E55BFA"/>
    <w:rsid w:val="00E55C91"/>
    <w:rsid w:val="00E55D22"/>
    <w:rsid w:val="00E55F48"/>
    <w:rsid w:val="00E5652A"/>
    <w:rsid w:val="00E61CF8"/>
    <w:rsid w:val="00E6398D"/>
    <w:rsid w:val="00E63C50"/>
    <w:rsid w:val="00E659A7"/>
    <w:rsid w:val="00E675F8"/>
    <w:rsid w:val="00E73238"/>
    <w:rsid w:val="00E7352F"/>
    <w:rsid w:val="00E752D8"/>
    <w:rsid w:val="00E756D6"/>
    <w:rsid w:val="00E75F5B"/>
    <w:rsid w:val="00E7774F"/>
    <w:rsid w:val="00E77A27"/>
    <w:rsid w:val="00E801E4"/>
    <w:rsid w:val="00E82479"/>
    <w:rsid w:val="00E825C8"/>
    <w:rsid w:val="00E8399B"/>
    <w:rsid w:val="00E85B8C"/>
    <w:rsid w:val="00E93909"/>
    <w:rsid w:val="00E93A75"/>
    <w:rsid w:val="00EA0D6D"/>
    <w:rsid w:val="00EA2F5A"/>
    <w:rsid w:val="00EA3F7F"/>
    <w:rsid w:val="00EA4D7F"/>
    <w:rsid w:val="00EB0C3F"/>
    <w:rsid w:val="00EB2495"/>
    <w:rsid w:val="00EB28DE"/>
    <w:rsid w:val="00EB2D3F"/>
    <w:rsid w:val="00EB31B1"/>
    <w:rsid w:val="00EB34E3"/>
    <w:rsid w:val="00EB53F7"/>
    <w:rsid w:val="00EB58A6"/>
    <w:rsid w:val="00EB6469"/>
    <w:rsid w:val="00EC37EA"/>
    <w:rsid w:val="00EC5670"/>
    <w:rsid w:val="00EC61A6"/>
    <w:rsid w:val="00EC7A44"/>
    <w:rsid w:val="00EC7EE8"/>
    <w:rsid w:val="00ED0CEA"/>
    <w:rsid w:val="00ED472C"/>
    <w:rsid w:val="00ED47C5"/>
    <w:rsid w:val="00ED5300"/>
    <w:rsid w:val="00ED6127"/>
    <w:rsid w:val="00EE22F5"/>
    <w:rsid w:val="00EE455D"/>
    <w:rsid w:val="00EE5188"/>
    <w:rsid w:val="00EE5B29"/>
    <w:rsid w:val="00EE78BA"/>
    <w:rsid w:val="00EF1637"/>
    <w:rsid w:val="00EF1F7F"/>
    <w:rsid w:val="00EF3320"/>
    <w:rsid w:val="00EF454D"/>
    <w:rsid w:val="00EF48A5"/>
    <w:rsid w:val="00EF6F6C"/>
    <w:rsid w:val="00F02964"/>
    <w:rsid w:val="00F02C87"/>
    <w:rsid w:val="00F02D0B"/>
    <w:rsid w:val="00F03CC6"/>
    <w:rsid w:val="00F061FE"/>
    <w:rsid w:val="00F07856"/>
    <w:rsid w:val="00F07B6F"/>
    <w:rsid w:val="00F114D8"/>
    <w:rsid w:val="00F11719"/>
    <w:rsid w:val="00F11721"/>
    <w:rsid w:val="00F1395B"/>
    <w:rsid w:val="00F1417D"/>
    <w:rsid w:val="00F17D84"/>
    <w:rsid w:val="00F218B8"/>
    <w:rsid w:val="00F252F0"/>
    <w:rsid w:val="00F279C2"/>
    <w:rsid w:val="00F3387E"/>
    <w:rsid w:val="00F34EC0"/>
    <w:rsid w:val="00F34F0C"/>
    <w:rsid w:val="00F36786"/>
    <w:rsid w:val="00F404D3"/>
    <w:rsid w:val="00F42962"/>
    <w:rsid w:val="00F455E4"/>
    <w:rsid w:val="00F45686"/>
    <w:rsid w:val="00F46AE6"/>
    <w:rsid w:val="00F46BA0"/>
    <w:rsid w:val="00F517FD"/>
    <w:rsid w:val="00F51D3D"/>
    <w:rsid w:val="00F51E51"/>
    <w:rsid w:val="00F5516D"/>
    <w:rsid w:val="00F560C9"/>
    <w:rsid w:val="00F5630B"/>
    <w:rsid w:val="00F56647"/>
    <w:rsid w:val="00F62993"/>
    <w:rsid w:val="00F6325A"/>
    <w:rsid w:val="00F642E5"/>
    <w:rsid w:val="00F64886"/>
    <w:rsid w:val="00F6496E"/>
    <w:rsid w:val="00F64EAE"/>
    <w:rsid w:val="00F67DAE"/>
    <w:rsid w:val="00F74E15"/>
    <w:rsid w:val="00F756DF"/>
    <w:rsid w:val="00F77908"/>
    <w:rsid w:val="00F80327"/>
    <w:rsid w:val="00F81131"/>
    <w:rsid w:val="00F811DE"/>
    <w:rsid w:val="00F815BF"/>
    <w:rsid w:val="00F82C85"/>
    <w:rsid w:val="00F832FB"/>
    <w:rsid w:val="00F83F19"/>
    <w:rsid w:val="00F843F4"/>
    <w:rsid w:val="00F86263"/>
    <w:rsid w:val="00F8715E"/>
    <w:rsid w:val="00F87F53"/>
    <w:rsid w:val="00F90A7B"/>
    <w:rsid w:val="00F94B9C"/>
    <w:rsid w:val="00F97131"/>
    <w:rsid w:val="00F97B89"/>
    <w:rsid w:val="00FA1849"/>
    <w:rsid w:val="00FA1C7C"/>
    <w:rsid w:val="00FA256D"/>
    <w:rsid w:val="00FA2792"/>
    <w:rsid w:val="00FA28C3"/>
    <w:rsid w:val="00FA49C3"/>
    <w:rsid w:val="00FA4B04"/>
    <w:rsid w:val="00FA4D72"/>
    <w:rsid w:val="00FA5A0D"/>
    <w:rsid w:val="00FB28DF"/>
    <w:rsid w:val="00FB6880"/>
    <w:rsid w:val="00FB7C51"/>
    <w:rsid w:val="00FC03CE"/>
    <w:rsid w:val="00FC0EA7"/>
    <w:rsid w:val="00FC19C4"/>
    <w:rsid w:val="00FC6305"/>
    <w:rsid w:val="00FD064C"/>
    <w:rsid w:val="00FD0A73"/>
    <w:rsid w:val="00FD22AD"/>
    <w:rsid w:val="00FD28D4"/>
    <w:rsid w:val="00FD5FF2"/>
    <w:rsid w:val="00FD72CA"/>
    <w:rsid w:val="00FE061E"/>
    <w:rsid w:val="00FE2B1B"/>
    <w:rsid w:val="00FE527D"/>
    <w:rsid w:val="00FF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image" Target="media/image42.wmf"/><Relationship Id="rId89" Type="http://schemas.openxmlformats.org/officeDocument/2006/relationships/oleObject" Target="embeddings/oleObject42.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oleObject" Target="embeddings/oleObject35.bin"/><Relationship Id="rId79" Type="http://schemas.openxmlformats.org/officeDocument/2006/relationships/oleObject" Target="embeddings/oleObject37.bin"/><Relationship Id="rId102" Type="http://schemas.openxmlformats.org/officeDocument/2006/relationships/oleObject" Target="embeddings/oleObject48.bin"/><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image" Target="media/image34.wmf"/><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9.wmf"/><Relationship Id="rId103" Type="http://schemas.openxmlformats.org/officeDocument/2006/relationships/image" Target="media/image5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oleObject" Target="embeddings/oleObject39.bin"/><Relationship Id="rId88" Type="http://schemas.openxmlformats.org/officeDocument/2006/relationships/image" Target="media/image44.wmf"/><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image" Target="media/image50.wmf"/><Relationship Id="rId101" Type="http://schemas.openxmlformats.org/officeDocument/2006/relationships/image" Target="media/image5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6.bin"/><Relationship Id="rId97" Type="http://schemas.openxmlformats.org/officeDocument/2006/relationships/oleObject" Target="embeddings/oleObject46.bin"/><Relationship Id="rId104" Type="http://schemas.openxmlformats.org/officeDocument/2006/relationships/oleObject" Target="embeddings/oleObject49.bin"/><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oleObject" Target="embeddings/oleObject41.bin"/><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38.emf"/><Relationship Id="rId100" Type="http://schemas.openxmlformats.org/officeDocument/2006/relationships/oleObject" Target="embeddings/oleObject47.bin"/><Relationship Id="rId105" Type="http://schemas.openxmlformats.org/officeDocument/2006/relationships/image" Target="media/image53.png"/><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4.bin"/><Relationship Id="rId93" Type="http://schemas.openxmlformats.org/officeDocument/2006/relationships/oleObject" Target="embeddings/oleObject44.bin"/><Relationship Id="rId98" Type="http://schemas.openxmlformats.org/officeDocument/2006/relationships/image" Target="media/image49.png"/><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2251</TotalTime>
  <Pages>12</Pages>
  <Words>1523</Words>
  <Characters>8683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61</cp:revision>
  <dcterms:created xsi:type="dcterms:W3CDTF">2020-02-14T20:01:00Z</dcterms:created>
  <dcterms:modified xsi:type="dcterms:W3CDTF">2023-01-11T21:36:00Z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